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4968" w14:textId="77777777" w:rsidR="004A4F48" w:rsidRPr="00CB00C2" w:rsidRDefault="004A4F48" w:rsidP="004A4F48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CB00C2">
        <w:rPr>
          <w:rFonts w:ascii="Century Gothic" w:hAnsi="Century Gothic"/>
          <w:b/>
          <w:bCs/>
          <w:sz w:val="24"/>
          <w:szCs w:val="24"/>
          <w:u w:val="single"/>
        </w:rPr>
        <w:t>Greenbank High School:</w:t>
      </w:r>
    </w:p>
    <w:p w14:paraId="75F998B1" w14:textId="723C40CE" w:rsidR="004A4F48" w:rsidRPr="00CB00C2" w:rsidRDefault="004A4F48" w:rsidP="004A4F48">
      <w:pPr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CB00C2">
        <w:rPr>
          <w:rFonts w:ascii="Century Gothic" w:hAnsi="Century Gothic"/>
          <w:b/>
          <w:bCs/>
          <w:sz w:val="24"/>
          <w:szCs w:val="24"/>
          <w:u w:val="single"/>
        </w:rPr>
        <w:t xml:space="preserve"> Student </w:t>
      </w:r>
      <w:r w:rsidR="00E95E26">
        <w:rPr>
          <w:rFonts w:ascii="Century Gothic" w:hAnsi="Century Gothic"/>
          <w:b/>
          <w:bCs/>
          <w:sz w:val="24"/>
          <w:szCs w:val="24"/>
          <w:u w:val="single"/>
        </w:rPr>
        <w:t>c</w:t>
      </w:r>
      <w:r w:rsidRPr="00CB00C2">
        <w:rPr>
          <w:rFonts w:ascii="Century Gothic" w:hAnsi="Century Gothic"/>
          <w:b/>
          <w:bCs/>
          <w:sz w:val="24"/>
          <w:szCs w:val="24"/>
          <w:u w:val="single"/>
        </w:rPr>
        <w:t xml:space="preserve">areer </w:t>
      </w:r>
      <w:r w:rsidR="00E95E26">
        <w:rPr>
          <w:rFonts w:ascii="Century Gothic" w:hAnsi="Century Gothic"/>
          <w:b/>
          <w:bCs/>
          <w:sz w:val="24"/>
          <w:szCs w:val="24"/>
          <w:u w:val="single"/>
        </w:rPr>
        <w:t>j</w:t>
      </w:r>
      <w:r w:rsidRPr="00CB00C2">
        <w:rPr>
          <w:rFonts w:ascii="Century Gothic" w:hAnsi="Century Gothic"/>
          <w:b/>
          <w:bCs/>
          <w:sz w:val="24"/>
          <w:szCs w:val="24"/>
          <w:u w:val="single"/>
        </w:rPr>
        <w:t>ourney: pathways and possibilities</w:t>
      </w:r>
    </w:p>
    <w:p w14:paraId="0397E1AF" w14:textId="77777777" w:rsidR="004A4F48" w:rsidRPr="00CB00C2" w:rsidRDefault="004A4F48" w:rsidP="004A4F48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0"/>
        <w:gridCol w:w="2558"/>
        <w:gridCol w:w="3261"/>
        <w:gridCol w:w="5668"/>
        <w:gridCol w:w="1621"/>
      </w:tblGrid>
      <w:tr w:rsidR="004A4F48" w:rsidRPr="00CB00C2" w14:paraId="06D559F8" w14:textId="77777777" w:rsidTr="001A6A61">
        <w:tc>
          <w:tcPr>
            <w:tcW w:w="301" w:type="pct"/>
          </w:tcPr>
          <w:p w14:paraId="75D5B35B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  <w:b/>
              </w:rPr>
              <w:t>Year</w:t>
            </w:r>
          </w:p>
        </w:tc>
        <w:tc>
          <w:tcPr>
            <w:tcW w:w="917" w:type="pct"/>
          </w:tcPr>
          <w:p w14:paraId="224E9D4D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  <w:b/>
              </w:rPr>
            </w:pPr>
            <w:r w:rsidRPr="00CB00C2">
              <w:rPr>
                <w:rFonts w:ascii="Century Gothic" w:hAnsi="Century Gothic"/>
                <w:b/>
              </w:rPr>
              <w:t>Student Journey Statement</w:t>
            </w:r>
          </w:p>
        </w:tc>
        <w:tc>
          <w:tcPr>
            <w:tcW w:w="1169" w:type="pct"/>
          </w:tcPr>
          <w:p w14:paraId="3CF55489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  <w:b/>
              </w:rPr>
              <w:t>Activities</w:t>
            </w:r>
          </w:p>
        </w:tc>
        <w:tc>
          <w:tcPr>
            <w:tcW w:w="2032" w:type="pct"/>
          </w:tcPr>
          <w:p w14:paraId="2AB8E323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  <w:b/>
              </w:rPr>
              <w:t>Learning outcomes</w:t>
            </w:r>
          </w:p>
        </w:tc>
        <w:tc>
          <w:tcPr>
            <w:tcW w:w="581" w:type="pct"/>
          </w:tcPr>
          <w:p w14:paraId="11EE879D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  <w:b/>
              </w:rPr>
            </w:pPr>
            <w:r w:rsidRPr="00CB00C2">
              <w:rPr>
                <w:rFonts w:ascii="Century Gothic" w:hAnsi="Century Gothic"/>
                <w:b/>
              </w:rPr>
              <w:t xml:space="preserve">Gatsby Benchmark </w:t>
            </w:r>
          </w:p>
        </w:tc>
      </w:tr>
      <w:tr w:rsidR="004A4F48" w:rsidRPr="00CB00C2" w14:paraId="624BBAA8" w14:textId="77777777" w:rsidTr="001A6A61">
        <w:tc>
          <w:tcPr>
            <w:tcW w:w="301" w:type="pct"/>
          </w:tcPr>
          <w:p w14:paraId="41E940F5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B00C2">
              <w:rPr>
                <w:rFonts w:ascii="Century Gothic" w:hAnsi="Century Gothic"/>
                <w:b/>
                <w:bCs/>
              </w:rPr>
              <w:t>Year 7</w:t>
            </w:r>
          </w:p>
        </w:tc>
        <w:tc>
          <w:tcPr>
            <w:tcW w:w="917" w:type="pct"/>
          </w:tcPr>
          <w:p w14:paraId="2C6DC3E2" w14:textId="77777777" w:rsidR="004A4F48" w:rsidRPr="00CB00C2" w:rsidRDefault="004A4F48" w:rsidP="001A6A61">
            <w:pPr>
              <w:rPr>
                <w:rFonts w:ascii="Century Gothic" w:eastAsiaTheme="minorHAnsi" w:hAnsi="Century Gothic"/>
                <w:i/>
                <w:iCs/>
                <w:lang w:val="en-GB" w:eastAsia="en-US"/>
              </w:rPr>
            </w:pPr>
          </w:p>
          <w:p w14:paraId="0A007685" w14:textId="1312084B" w:rsidR="004A4F48" w:rsidRPr="00CB00C2" w:rsidRDefault="004A4F48" w:rsidP="001A6A61">
            <w:pPr>
              <w:rPr>
                <w:rFonts w:ascii="Century Gothic" w:eastAsiaTheme="minorHAnsi" w:hAnsi="Century Gothic"/>
                <w:i/>
                <w:iCs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i/>
                <w:iCs/>
                <w:lang w:val="en-GB" w:eastAsia="en-US"/>
              </w:rPr>
              <w:t>“</w:t>
            </w:r>
            <w:r w:rsidR="00CB00C2" w:rsidRPr="00CB00C2">
              <w:rPr>
                <w:rFonts w:ascii="Century Gothic" w:eastAsiaTheme="minorHAnsi" w:hAnsi="Century Gothic"/>
                <w:i/>
                <w:iCs/>
                <w:lang w:val="en-GB" w:eastAsia="en-US"/>
              </w:rPr>
              <w:t>Unlock your potential</w:t>
            </w:r>
            <w:r w:rsidRPr="00CB00C2">
              <w:rPr>
                <w:rFonts w:ascii="Century Gothic" w:eastAsiaTheme="minorHAnsi" w:hAnsi="Century Gothic"/>
                <w:i/>
                <w:iCs/>
                <w:lang w:val="en-GB" w:eastAsia="en-US"/>
              </w:rPr>
              <w:t>”</w:t>
            </w:r>
          </w:p>
          <w:p w14:paraId="4ECF6F62" w14:textId="77777777" w:rsidR="004A4F48" w:rsidRPr="00CB00C2" w:rsidRDefault="004A4F48" w:rsidP="001A6A61">
            <w:pPr>
              <w:rPr>
                <w:rFonts w:ascii="Century Gothic" w:eastAsiaTheme="minorHAnsi" w:hAnsi="Century Gothic"/>
                <w:i/>
                <w:iCs/>
                <w:lang w:val="en-GB" w:eastAsia="en-US"/>
              </w:rPr>
            </w:pPr>
          </w:p>
          <w:p w14:paraId="06F0DCBE" w14:textId="77777777" w:rsidR="004A4F48" w:rsidRPr="00CB00C2" w:rsidRDefault="004A4F48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lang w:val="en-GB" w:eastAsia="en-US"/>
              </w:rPr>
              <w:t>You’ll settle in, make friends, and start discovering what you’re good at and what you enjoy.</w:t>
            </w:r>
          </w:p>
          <w:p w14:paraId="61512C34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9" w:type="pct"/>
          </w:tcPr>
          <w:p w14:paraId="0219B62A" w14:textId="5F05379B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Year 6 transition day</w:t>
            </w:r>
            <w:r w:rsidR="00C7719C">
              <w:rPr>
                <w:rFonts w:ascii="Century Gothic" w:hAnsi="Century Gothic"/>
              </w:rPr>
              <w:t xml:space="preserve">: </w:t>
            </w:r>
            <w:r w:rsidRPr="00CB00C2">
              <w:rPr>
                <w:rFonts w:ascii="Century Gothic" w:hAnsi="Century Gothic"/>
              </w:rPr>
              <w:t>“Who am I and what am I good at”</w:t>
            </w:r>
          </w:p>
          <w:p w14:paraId="50C78BBE" w14:textId="77777777" w:rsidR="00C7719C" w:rsidRDefault="00C7719C" w:rsidP="001A6A61">
            <w:pPr>
              <w:rPr>
                <w:rFonts w:ascii="Century Gothic" w:hAnsi="Century Gothic"/>
              </w:rPr>
            </w:pPr>
          </w:p>
          <w:p w14:paraId="0F12382D" w14:textId="5AA57EF8" w:rsidR="00C7719C" w:rsidRDefault="00C7719C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Summer school activities</w:t>
            </w:r>
          </w:p>
          <w:p w14:paraId="06C34432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23C46795" w14:textId="756A0586" w:rsidR="004D4A9A" w:rsidRDefault="004D4A9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Introduction of skills builder in PD.</w:t>
            </w:r>
          </w:p>
          <w:p w14:paraId="127122D7" w14:textId="77777777" w:rsidR="00C7719C" w:rsidRDefault="00C7719C" w:rsidP="001A6A61">
            <w:pPr>
              <w:rPr>
                <w:rFonts w:ascii="Century Gothic" w:hAnsi="Century Gothic"/>
              </w:rPr>
            </w:pPr>
          </w:p>
          <w:p w14:paraId="02BD4865" w14:textId="5A927253" w:rsidR="00C7719C" w:rsidRPr="00CB00C2" w:rsidRDefault="00C7719C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Trip</w:t>
            </w:r>
            <w:r w:rsidR="00256672"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 xml:space="preserve"> to the pantomime</w:t>
            </w:r>
            <w:r w:rsidR="00256672">
              <w:rPr>
                <w:rFonts w:ascii="Century Gothic" w:hAnsi="Century Gothic"/>
              </w:rPr>
              <w:t xml:space="preserve">, Liverpool Museums/art galleries, Chester Zoo, </w:t>
            </w:r>
            <w:r>
              <w:rPr>
                <w:rFonts w:ascii="Century Gothic" w:hAnsi="Century Gothic"/>
              </w:rPr>
              <w:t>and follow-up work on careers around us.</w:t>
            </w:r>
          </w:p>
          <w:p w14:paraId="2F6E129F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National Careers Week Activities (</w:t>
            </w:r>
            <w:proofErr w:type="spellStart"/>
            <w:r w:rsidRPr="00CB00C2">
              <w:rPr>
                <w:rFonts w:ascii="Century Gothic" w:hAnsi="Century Gothic"/>
              </w:rPr>
              <w:t>Labour</w:t>
            </w:r>
            <w:proofErr w:type="spellEnd"/>
            <w:r w:rsidRPr="00CB00C2">
              <w:rPr>
                <w:rFonts w:ascii="Century Gothic" w:hAnsi="Century Gothic"/>
              </w:rPr>
              <w:t xml:space="preserve"> Market Information Sessions)</w:t>
            </w:r>
          </w:p>
          <w:p w14:paraId="2CCD1B6E" w14:textId="3A178300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Curriculum </w:t>
            </w:r>
            <w:r w:rsidR="00C7719C">
              <w:rPr>
                <w:rFonts w:ascii="Century Gothic" w:hAnsi="Century Gothic"/>
              </w:rPr>
              <w:t>e</w:t>
            </w:r>
            <w:r w:rsidRPr="00CB00C2">
              <w:rPr>
                <w:rFonts w:ascii="Century Gothic" w:hAnsi="Century Gothic"/>
              </w:rPr>
              <w:t>nrichment</w:t>
            </w:r>
            <w:r w:rsidR="00C7719C">
              <w:rPr>
                <w:rFonts w:ascii="Century Gothic" w:hAnsi="Century Gothic"/>
              </w:rPr>
              <w:t xml:space="preserve">/Personal Development Day </w:t>
            </w:r>
            <w:r w:rsidRPr="00CB00C2">
              <w:rPr>
                <w:rFonts w:ascii="Century Gothic" w:hAnsi="Century Gothic"/>
              </w:rPr>
              <w:lastRenderedPageBreak/>
              <w:t>activities linked to career pathways</w:t>
            </w:r>
          </w:p>
          <w:p w14:paraId="53A2283F" w14:textId="44A1290C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</w:r>
            <w:r w:rsidR="00C7719C">
              <w:rPr>
                <w:rFonts w:ascii="Century Gothic" w:hAnsi="Century Gothic"/>
              </w:rPr>
              <w:t>C</w:t>
            </w:r>
            <w:r w:rsidRPr="00CB00C2">
              <w:rPr>
                <w:rFonts w:ascii="Century Gothic" w:hAnsi="Century Gothic"/>
              </w:rPr>
              <w:t xml:space="preserve">areers </w:t>
            </w:r>
            <w:r w:rsidR="00C7719C">
              <w:rPr>
                <w:rFonts w:ascii="Century Gothic" w:hAnsi="Century Gothic"/>
              </w:rPr>
              <w:t>a</w:t>
            </w:r>
            <w:r w:rsidRPr="00CB00C2">
              <w:rPr>
                <w:rFonts w:ascii="Century Gothic" w:hAnsi="Century Gothic"/>
              </w:rPr>
              <w:t>ssemblies</w:t>
            </w:r>
          </w:p>
          <w:p w14:paraId="181B661D" w14:textId="77777777" w:rsidR="00E95E26" w:rsidRPr="00CB00C2" w:rsidRDefault="00E95E26" w:rsidP="001A6A61">
            <w:pPr>
              <w:rPr>
                <w:rFonts w:ascii="Century Gothic" w:hAnsi="Century Gothic"/>
              </w:rPr>
            </w:pPr>
          </w:p>
          <w:p w14:paraId="0EEED833" w14:textId="6C66E90D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 xml:space="preserve">Careers </w:t>
            </w:r>
            <w:r w:rsidR="00C7719C">
              <w:rPr>
                <w:rFonts w:ascii="Century Gothic" w:hAnsi="Century Gothic"/>
              </w:rPr>
              <w:t>fair: F</w:t>
            </w:r>
            <w:r w:rsidRPr="00CB00C2">
              <w:rPr>
                <w:rFonts w:ascii="Century Gothic" w:hAnsi="Century Gothic"/>
              </w:rPr>
              <w:t>E</w:t>
            </w:r>
            <w:r w:rsidR="00C7719C">
              <w:rPr>
                <w:rFonts w:ascii="Century Gothic" w:hAnsi="Century Gothic"/>
              </w:rPr>
              <w:t>/</w:t>
            </w:r>
            <w:r w:rsidRPr="00CB00C2">
              <w:rPr>
                <w:rFonts w:ascii="Century Gothic" w:hAnsi="Century Gothic"/>
              </w:rPr>
              <w:t>HE and employers</w:t>
            </w:r>
          </w:p>
          <w:p w14:paraId="04450A67" w14:textId="77777777" w:rsidR="000948D5" w:rsidRDefault="000948D5" w:rsidP="001A6A61">
            <w:pPr>
              <w:rPr>
                <w:rFonts w:ascii="Century Gothic" w:hAnsi="Century Gothic"/>
              </w:rPr>
            </w:pPr>
          </w:p>
          <w:p w14:paraId="6A9CF044" w14:textId="791E3A7B" w:rsidR="000948D5" w:rsidRPr="00CB00C2" w:rsidRDefault="000948D5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PDT/PD activities: career of the week, </w:t>
            </w:r>
            <w:proofErr w:type="spellStart"/>
            <w:r>
              <w:rPr>
                <w:rFonts w:ascii="Century Gothic" w:hAnsi="Century Gothic"/>
              </w:rPr>
              <w:t>Lyfta</w:t>
            </w:r>
            <w:proofErr w:type="spellEnd"/>
            <w:r>
              <w:rPr>
                <w:rFonts w:ascii="Century Gothic" w:hAnsi="Century Gothic"/>
              </w:rPr>
              <w:t>, Talk on a Tuesday.</w:t>
            </w:r>
          </w:p>
          <w:p w14:paraId="04AC0A88" w14:textId="77777777" w:rsidR="004A4F48" w:rsidRDefault="004A4F48" w:rsidP="001A6A61">
            <w:pPr>
              <w:rPr>
                <w:rFonts w:ascii="Century Gothic" w:hAnsi="Century Gothic"/>
              </w:rPr>
            </w:pPr>
          </w:p>
          <w:p w14:paraId="7BE8D1CC" w14:textId="32A333B6" w:rsidR="000948D5" w:rsidRPr="00CB00C2" w:rsidRDefault="000948D5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relationships with employers/FE providers and linked activities: Shakespeare North, </w:t>
            </w:r>
            <w:proofErr w:type="spellStart"/>
            <w:r>
              <w:rPr>
                <w:rFonts w:ascii="Century Gothic" w:hAnsi="Century Gothic"/>
              </w:rPr>
              <w:t>Sovini</w:t>
            </w:r>
            <w:proofErr w:type="spellEnd"/>
            <w:r>
              <w:rPr>
                <w:rFonts w:ascii="Century Gothic" w:hAnsi="Century Gothic"/>
              </w:rPr>
              <w:t xml:space="preserve"> Group, etc.</w:t>
            </w:r>
          </w:p>
        </w:tc>
        <w:tc>
          <w:tcPr>
            <w:tcW w:w="2032" w:type="pct"/>
          </w:tcPr>
          <w:p w14:paraId="2DC584EF" w14:textId="3E50582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lastRenderedPageBreak/>
              <w:t>Students can identify personal strengths, interests, and qualities</w:t>
            </w:r>
            <w:r w:rsidR="00256672">
              <w:rPr>
                <w:rFonts w:ascii="Century Gothic" w:hAnsi="Century Gothic"/>
              </w:rPr>
              <w:t>.</w:t>
            </w:r>
          </w:p>
          <w:p w14:paraId="0D898830" w14:textId="1AF81B6E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Students understand what careers are and how they relate to subjects they study</w:t>
            </w:r>
            <w:r w:rsidR="00256672">
              <w:rPr>
                <w:rFonts w:ascii="Century Gothic" w:hAnsi="Century Gothic"/>
              </w:rPr>
              <w:t>.</w:t>
            </w:r>
          </w:p>
          <w:p w14:paraId="703A583A" w14:textId="608B5B65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Students are introduced to local and national </w:t>
            </w:r>
            <w:proofErr w:type="spellStart"/>
            <w:r w:rsidR="00CB00C2">
              <w:rPr>
                <w:rFonts w:ascii="Century Gothic" w:hAnsi="Century Gothic"/>
              </w:rPr>
              <w:t>L</w:t>
            </w:r>
            <w:r w:rsidRPr="00CB00C2">
              <w:rPr>
                <w:rFonts w:ascii="Century Gothic" w:hAnsi="Century Gothic"/>
              </w:rPr>
              <w:t>abour</w:t>
            </w:r>
            <w:proofErr w:type="spellEnd"/>
            <w:r w:rsidRPr="00CB00C2">
              <w:rPr>
                <w:rFonts w:ascii="Century Gothic" w:hAnsi="Century Gothic"/>
              </w:rPr>
              <w:t xml:space="preserve"> market information</w:t>
            </w:r>
            <w:r w:rsidR="00256672">
              <w:rPr>
                <w:rFonts w:ascii="Century Gothic" w:hAnsi="Century Gothic"/>
              </w:rPr>
              <w:t>.</w:t>
            </w:r>
          </w:p>
          <w:p w14:paraId="49F4A343" w14:textId="77777777" w:rsidR="00256672" w:rsidRDefault="00256672" w:rsidP="001A6A61">
            <w:pPr>
              <w:rPr>
                <w:rFonts w:ascii="Century Gothic" w:hAnsi="Century Gothic"/>
              </w:rPr>
            </w:pPr>
          </w:p>
          <w:p w14:paraId="219C316A" w14:textId="4D2054ED" w:rsidR="00256672" w:rsidRPr="00CB00C2" w:rsidRDefault="00256672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Students see careers ‘in action’.</w:t>
            </w:r>
          </w:p>
          <w:p w14:paraId="09578B28" w14:textId="7E04A171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Students begin to explore a range of career options through assemblies and fairs</w:t>
            </w:r>
            <w:r w:rsidR="00256672">
              <w:rPr>
                <w:rFonts w:ascii="Century Gothic" w:hAnsi="Century Gothic"/>
              </w:rPr>
              <w:t>.</w:t>
            </w:r>
          </w:p>
        </w:tc>
        <w:tc>
          <w:tcPr>
            <w:tcW w:w="581" w:type="pct"/>
          </w:tcPr>
          <w:p w14:paraId="7E822829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1, 2, 3, 4,5</w:t>
            </w:r>
          </w:p>
        </w:tc>
      </w:tr>
      <w:tr w:rsidR="004A4F48" w:rsidRPr="00CB00C2" w14:paraId="078A00CE" w14:textId="77777777" w:rsidTr="001A6A61">
        <w:tc>
          <w:tcPr>
            <w:tcW w:w="301" w:type="pct"/>
          </w:tcPr>
          <w:p w14:paraId="0E44B259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B00C2">
              <w:rPr>
                <w:rFonts w:ascii="Century Gothic" w:hAnsi="Century Gothic"/>
                <w:b/>
                <w:bCs/>
              </w:rPr>
              <w:t>Year 8</w:t>
            </w:r>
          </w:p>
        </w:tc>
        <w:tc>
          <w:tcPr>
            <w:tcW w:w="917" w:type="pct"/>
          </w:tcPr>
          <w:p w14:paraId="7C7AC8B6" w14:textId="77777777" w:rsidR="004A4F48" w:rsidRPr="00CB00C2" w:rsidRDefault="004A4F48" w:rsidP="001A6A61">
            <w:pPr>
              <w:rPr>
                <w:rFonts w:ascii="Century Gothic" w:eastAsiaTheme="minorHAnsi" w:hAnsi="Century Gothic"/>
                <w:i/>
                <w:iCs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i/>
                <w:iCs/>
                <w:lang w:val="en-GB" w:eastAsia="en-US"/>
              </w:rPr>
              <w:t>“Exploring your future”</w:t>
            </w:r>
          </w:p>
          <w:p w14:paraId="0D72D9CB" w14:textId="77777777" w:rsidR="004A4F48" w:rsidRPr="00CB00C2" w:rsidRDefault="004A4F48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</w:p>
          <w:p w14:paraId="0A19F4FA" w14:textId="77777777" w:rsidR="004A4F48" w:rsidRDefault="004A4F48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lang w:val="en-GB" w:eastAsia="en-US"/>
              </w:rPr>
              <w:t>You’ll learn about different jobs and careers and start thinking about what your future could look like.</w:t>
            </w:r>
          </w:p>
          <w:p w14:paraId="4AF0B876" w14:textId="77777777" w:rsidR="00E1722A" w:rsidRDefault="00E1722A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</w:p>
          <w:p w14:paraId="556D043C" w14:textId="641591F8" w:rsidR="00E1722A" w:rsidRPr="00CB00C2" w:rsidRDefault="00E1722A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  <w:r>
              <w:rPr>
                <w:rFonts w:ascii="Century Gothic" w:eastAsiaTheme="minorHAnsi" w:hAnsi="Century Gothic"/>
                <w:lang w:val="en-GB" w:eastAsia="en-US"/>
              </w:rPr>
              <w:t xml:space="preserve">You will pick your options. </w:t>
            </w:r>
          </w:p>
          <w:p w14:paraId="20D7BF16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9" w:type="pct"/>
          </w:tcPr>
          <w:p w14:paraId="0FCA858A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 xml:space="preserve">Post-16 provider assembly </w:t>
            </w:r>
          </w:p>
          <w:p w14:paraId="6771AABD" w14:textId="69C8CAE9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Careers </w:t>
            </w:r>
            <w:r w:rsidR="00256672">
              <w:rPr>
                <w:rFonts w:ascii="Century Gothic" w:hAnsi="Century Gothic"/>
              </w:rPr>
              <w:t xml:space="preserve">fair: </w:t>
            </w:r>
            <w:r w:rsidRPr="00CB00C2">
              <w:rPr>
                <w:rFonts w:ascii="Century Gothic" w:hAnsi="Century Gothic"/>
              </w:rPr>
              <w:t>FE/HE and employers</w:t>
            </w:r>
          </w:p>
          <w:p w14:paraId="0EB009ED" w14:textId="77777777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FSQ (Future Skills Questionnaire)</w:t>
            </w:r>
          </w:p>
          <w:p w14:paraId="07F8B018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6A347B3C" w14:textId="1CEC1FFE" w:rsidR="004D4A9A" w:rsidRDefault="004D4A9A" w:rsidP="004D4A9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</w:t>
            </w:r>
            <w:r>
              <w:rPr>
                <w:rFonts w:ascii="Century Gothic" w:hAnsi="Century Gothic"/>
              </w:rPr>
              <w:t>kills builder</w:t>
            </w:r>
            <w:r>
              <w:rPr>
                <w:rFonts w:ascii="Century Gothic" w:hAnsi="Century Gothic"/>
              </w:rPr>
              <w:t xml:space="preserve"> content/development</w:t>
            </w:r>
            <w:r>
              <w:rPr>
                <w:rFonts w:ascii="Century Gothic" w:hAnsi="Century Gothic"/>
              </w:rPr>
              <w:t xml:space="preserve"> in PD.</w:t>
            </w:r>
          </w:p>
          <w:p w14:paraId="127986D7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</w:p>
          <w:p w14:paraId="5B36B35B" w14:textId="56A3300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lastRenderedPageBreak/>
              <w:t xml:space="preserve">Curriculum </w:t>
            </w:r>
            <w:r w:rsidR="00256672">
              <w:rPr>
                <w:rFonts w:ascii="Century Gothic" w:hAnsi="Century Gothic"/>
              </w:rPr>
              <w:t>e</w:t>
            </w:r>
            <w:r w:rsidRPr="00CB00C2">
              <w:rPr>
                <w:rFonts w:ascii="Century Gothic" w:hAnsi="Century Gothic"/>
              </w:rPr>
              <w:t>nrichment</w:t>
            </w:r>
            <w:r w:rsidR="00256672">
              <w:rPr>
                <w:rFonts w:ascii="Century Gothic" w:hAnsi="Century Gothic"/>
              </w:rPr>
              <w:t>/Personal Development Day</w:t>
            </w:r>
            <w:r w:rsidRPr="00CB00C2">
              <w:rPr>
                <w:rFonts w:ascii="Century Gothic" w:hAnsi="Century Gothic"/>
              </w:rPr>
              <w:t xml:space="preserve"> activities linked to career pathways</w:t>
            </w:r>
            <w:r w:rsidR="00E1722A">
              <w:rPr>
                <w:rFonts w:ascii="Century Gothic" w:hAnsi="Century Gothic"/>
              </w:rPr>
              <w:t xml:space="preserve"> and future skills (finance day)</w:t>
            </w:r>
          </w:p>
          <w:p w14:paraId="5C8B8E50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National Careers Week </w:t>
            </w:r>
          </w:p>
          <w:p w14:paraId="70DF6E3F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</w:p>
          <w:p w14:paraId="0A17CD3D" w14:textId="77777777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Activities (</w:t>
            </w:r>
            <w:proofErr w:type="spellStart"/>
            <w:r w:rsidRPr="00CB00C2">
              <w:rPr>
                <w:rFonts w:ascii="Century Gothic" w:hAnsi="Century Gothic"/>
              </w:rPr>
              <w:t>Labour</w:t>
            </w:r>
            <w:proofErr w:type="spellEnd"/>
            <w:r w:rsidRPr="00CB00C2">
              <w:rPr>
                <w:rFonts w:ascii="Century Gothic" w:hAnsi="Century Gothic"/>
              </w:rPr>
              <w:t xml:space="preserve"> Market Information Sessions)</w:t>
            </w:r>
          </w:p>
          <w:p w14:paraId="7C4BE424" w14:textId="77777777" w:rsidR="00E1722A" w:rsidRDefault="00E1722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Options evening</w:t>
            </w:r>
          </w:p>
          <w:p w14:paraId="662FD697" w14:textId="77777777" w:rsidR="00E1722A" w:rsidRDefault="00E1722A" w:rsidP="001A6A61">
            <w:pPr>
              <w:rPr>
                <w:rFonts w:ascii="Century Gothic" w:hAnsi="Century Gothic"/>
              </w:rPr>
            </w:pPr>
          </w:p>
          <w:p w14:paraId="29DC4FDF" w14:textId="77777777" w:rsidR="00E1722A" w:rsidRDefault="00E1722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Options taster day</w:t>
            </w:r>
          </w:p>
          <w:p w14:paraId="4C9E032D" w14:textId="77777777" w:rsidR="00E1722A" w:rsidRDefault="00E1722A" w:rsidP="001A6A61">
            <w:pPr>
              <w:rPr>
                <w:rFonts w:ascii="Century Gothic" w:hAnsi="Century Gothic"/>
              </w:rPr>
            </w:pPr>
          </w:p>
          <w:p w14:paraId="14E556E5" w14:textId="77777777" w:rsidR="00E1722A" w:rsidRDefault="00E1722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Options assembly </w:t>
            </w:r>
          </w:p>
          <w:p w14:paraId="5AAEB148" w14:textId="77777777" w:rsidR="00E1722A" w:rsidRDefault="00E1722A" w:rsidP="001A6A61">
            <w:pPr>
              <w:rPr>
                <w:rFonts w:ascii="Century Gothic" w:hAnsi="Century Gothic"/>
              </w:rPr>
            </w:pPr>
          </w:p>
          <w:p w14:paraId="7D66A8CB" w14:textId="77777777" w:rsidR="00E1722A" w:rsidRDefault="00E1722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Art and Latin trips with a follow-up focus on ‘careers around us.’</w:t>
            </w:r>
          </w:p>
          <w:p w14:paraId="422C3C37" w14:textId="77777777" w:rsidR="000948D5" w:rsidRDefault="000948D5" w:rsidP="001A6A61">
            <w:pPr>
              <w:rPr>
                <w:rFonts w:ascii="Century Gothic" w:hAnsi="Century Gothic"/>
              </w:rPr>
            </w:pPr>
          </w:p>
          <w:p w14:paraId="75189784" w14:textId="1197ADC1" w:rsidR="000948D5" w:rsidRDefault="000948D5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Racing to School trip</w:t>
            </w:r>
          </w:p>
          <w:p w14:paraId="3549234B" w14:textId="77777777" w:rsidR="00E95E26" w:rsidRDefault="00E95E26" w:rsidP="001A6A61">
            <w:pPr>
              <w:rPr>
                <w:rFonts w:ascii="Century Gothic" w:hAnsi="Century Gothic"/>
              </w:rPr>
            </w:pPr>
          </w:p>
          <w:p w14:paraId="78C5D06E" w14:textId="2182C605" w:rsidR="00E95E26" w:rsidRDefault="00E95E26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London trip</w:t>
            </w:r>
          </w:p>
          <w:p w14:paraId="023351C5" w14:textId="77777777" w:rsidR="000948D5" w:rsidRDefault="000948D5" w:rsidP="001A6A61">
            <w:pPr>
              <w:rPr>
                <w:rFonts w:ascii="Century Gothic" w:hAnsi="Century Gothic"/>
              </w:rPr>
            </w:pPr>
          </w:p>
          <w:p w14:paraId="05D4B601" w14:textId="77777777" w:rsidR="000948D5" w:rsidRDefault="000948D5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PDT/PD activities: career of the week, </w:t>
            </w:r>
            <w:proofErr w:type="spellStart"/>
            <w:r>
              <w:rPr>
                <w:rFonts w:ascii="Century Gothic" w:hAnsi="Century Gothic"/>
              </w:rPr>
              <w:t>Lyfta</w:t>
            </w:r>
            <w:proofErr w:type="spellEnd"/>
            <w:r>
              <w:rPr>
                <w:rFonts w:ascii="Century Gothic" w:hAnsi="Century Gothic"/>
              </w:rPr>
              <w:t>, Talk on a Tuesday.</w:t>
            </w:r>
          </w:p>
          <w:p w14:paraId="70A7E38A" w14:textId="77777777" w:rsidR="000948D5" w:rsidRDefault="000948D5" w:rsidP="000948D5">
            <w:pPr>
              <w:rPr>
                <w:rFonts w:ascii="Century Gothic" w:hAnsi="Century Gothic"/>
              </w:rPr>
            </w:pPr>
          </w:p>
          <w:p w14:paraId="46956943" w14:textId="40072F16" w:rsidR="000948D5" w:rsidRPr="00CB00C2" w:rsidRDefault="000948D5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School relationships with employers/FE providers and linked activities: Liverpool Hope </w:t>
            </w:r>
            <w:proofErr w:type="gramStart"/>
            <w:r>
              <w:rPr>
                <w:rFonts w:ascii="Century Gothic" w:hAnsi="Century Gothic"/>
              </w:rPr>
              <w:t xml:space="preserve">University,  </w:t>
            </w:r>
            <w:proofErr w:type="spellStart"/>
            <w:r>
              <w:rPr>
                <w:rFonts w:ascii="Century Gothic" w:hAnsi="Century Gothic"/>
              </w:rPr>
              <w:t>Sovini</w:t>
            </w:r>
            <w:proofErr w:type="spellEnd"/>
            <w:proofErr w:type="gramEnd"/>
            <w:r>
              <w:rPr>
                <w:rFonts w:ascii="Century Gothic" w:hAnsi="Century Gothic"/>
              </w:rPr>
              <w:t xml:space="preserve"> Group, </w:t>
            </w:r>
            <w:r>
              <w:rPr>
                <w:rFonts w:ascii="Century Gothic" w:hAnsi="Century Gothic"/>
              </w:rPr>
              <w:t>etc.</w:t>
            </w:r>
          </w:p>
        </w:tc>
        <w:tc>
          <w:tcPr>
            <w:tcW w:w="2032" w:type="pct"/>
          </w:tcPr>
          <w:p w14:paraId="6CF40B46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lastRenderedPageBreak/>
              <w:t xml:space="preserve">Students can describe different types of post-16 pathways and begin to consider their suitability </w:t>
            </w:r>
          </w:p>
          <w:p w14:paraId="696177C2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Students reflect on their career skills and knowledge using FSQ </w:t>
            </w:r>
          </w:p>
          <w:p w14:paraId="5B3C4D14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Students understand how the world of work is changing and how this affects future opportunities </w:t>
            </w:r>
          </w:p>
          <w:p w14:paraId="3365DEEB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Students engage with employers and </w:t>
            </w:r>
            <w:r w:rsidRPr="00CB00C2">
              <w:rPr>
                <w:rFonts w:ascii="Century Gothic" w:hAnsi="Century Gothic"/>
              </w:rPr>
              <w:lastRenderedPageBreak/>
              <w:t xml:space="preserve">providers to broaden their understanding of career options </w:t>
            </w:r>
          </w:p>
          <w:p w14:paraId="2EAB785E" w14:textId="77777777" w:rsidR="004A4F48" w:rsidRDefault="004A4F48" w:rsidP="001A6A61">
            <w:pPr>
              <w:rPr>
                <w:rFonts w:ascii="Century Gothic" w:hAnsi="Century Gothic"/>
              </w:rPr>
            </w:pPr>
          </w:p>
          <w:p w14:paraId="06AD3B07" w14:textId="77777777" w:rsidR="00E1722A" w:rsidRDefault="00E1722A" w:rsidP="00E1722A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 xml:space="preserve">Students make informed GCSE choices based on career aspirations and subject relevance </w:t>
            </w:r>
          </w:p>
          <w:p w14:paraId="0E2BFDC1" w14:textId="77777777" w:rsidR="00E1722A" w:rsidRDefault="00E1722A" w:rsidP="00E1722A">
            <w:pPr>
              <w:rPr>
                <w:rFonts w:ascii="Century Gothic" w:hAnsi="Century Gothic"/>
              </w:rPr>
            </w:pPr>
          </w:p>
          <w:p w14:paraId="35921A29" w14:textId="77777777" w:rsidR="00E1722A" w:rsidRPr="00CB00C2" w:rsidRDefault="00E1722A" w:rsidP="00E1722A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Students understand how subject choices impact future education and career pathways</w:t>
            </w:r>
          </w:p>
          <w:p w14:paraId="06ACFDD2" w14:textId="77777777" w:rsidR="00E1722A" w:rsidRDefault="00E1722A" w:rsidP="00E1722A">
            <w:pPr>
              <w:rPr>
                <w:rFonts w:ascii="Century Gothic" w:hAnsi="Century Gothic"/>
              </w:rPr>
            </w:pPr>
          </w:p>
          <w:p w14:paraId="6B0C82CF" w14:textId="3D430035" w:rsidR="00E1722A" w:rsidRPr="00CB00C2" w:rsidRDefault="00E1722A" w:rsidP="00E1722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Students see careers ‘in action.’</w:t>
            </w:r>
          </w:p>
          <w:p w14:paraId="6625B15D" w14:textId="33D4D2F1" w:rsidR="00E1722A" w:rsidRPr="00CB00C2" w:rsidRDefault="00E1722A" w:rsidP="001A6A61">
            <w:pPr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4F122E60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lastRenderedPageBreak/>
              <w:t>2,3,5,7</w:t>
            </w:r>
          </w:p>
        </w:tc>
      </w:tr>
      <w:tr w:rsidR="004A4F48" w:rsidRPr="00CB00C2" w14:paraId="0DDF158F" w14:textId="77777777" w:rsidTr="001A6A61">
        <w:tc>
          <w:tcPr>
            <w:tcW w:w="301" w:type="pct"/>
          </w:tcPr>
          <w:p w14:paraId="544D8FD7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B00C2">
              <w:rPr>
                <w:rFonts w:ascii="Century Gothic" w:hAnsi="Century Gothic"/>
                <w:b/>
                <w:bCs/>
              </w:rPr>
              <w:lastRenderedPageBreak/>
              <w:t>Year 9</w:t>
            </w:r>
          </w:p>
        </w:tc>
        <w:tc>
          <w:tcPr>
            <w:tcW w:w="917" w:type="pct"/>
          </w:tcPr>
          <w:p w14:paraId="3E93FD01" w14:textId="77777777" w:rsidR="004A4F48" w:rsidRPr="00CB00C2" w:rsidRDefault="004A4F48" w:rsidP="001A6A61">
            <w:pPr>
              <w:rPr>
                <w:rFonts w:ascii="Century Gothic" w:eastAsiaTheme="minorHAnsi" w:hAnsi="Century Gothic"/>
                <w:i/>
                <w:iCs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i/>
                <w:iCs/>
                <w:lang w:val="en-GB" w:eastAsia="en-US"/>
              </w:rPr>
              <w:t>Shaping your path</w:t>
            </w:r>
          </w:p>
          <w:p w14:paraId="4E5DD74B" w14:textId="77777777" w:rsidR="004A4F48" w:rsidRPr="00CB00C2" w:rsidRDefault="004A4F48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</w:p>
          <w:p w14:paraId="0119407A" w14:textId="55ABE598" w:rsidR="004A4F48" w:rsidRPr="00CB00C2" w:rsidRDefault="004A4F48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lang w:val="en-GB" w:eastAsia="en-US"/>
              </w:rPr>
              <w:t xml:space="preserve">You’ll </w:t>
            </w:r>
            <w:r w:rsidR="00E1722A">
              <w:rPr>
                <w:rFonts w:ascii="Century Gothic" w:eastAsiaTheme="minorHAnsi" w:hAnsi="Century Gothic"/>
                <w:lang w:val="en-GB" w:eastAsia="en-US"/>
              </w:rPr>
              <w:t xml:space="preserve">start to study </w:t>
            </w:r>
            <w:r w:rsidRPr="00CB00C2">
              <w:rPr>
                <w:rFonts w:ascii="Century Gothic" w:eastAsiaTheme="minorHAnsi" w:hAnsi="Century Gothic"/>
                <w:lang w:val="en-GB" w:eastAsia="en-US"/>
              </w:rPr>
              <w:t>your GCSEs based on what you’re interested in and where you want to go next.</w:t>
            </w:r>
          </w:p>
          <w:p w14:paraId="40CB2ED5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9" w:type="pct"/>
          </w:tcPr>
          <w:p w14:paraId="369BB9DD" w14:textId="77777777" w:rsidR="00E1722A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Careers fair</w:t>
            </w:r>
          </w:p>
          <w:p w14:paraId="4DD08928" w14:textId="1AE0A161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Post-16 provider assembly </w:t>
            </w:r>
          </w:p>
          <w:p w14:paraId="01265FB9" w14:textId="38066015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National Careers Week </w:t>
            </w:r>
            <w:r w:rsidR="00E1722A">
              <w:rPr>
                <w:rFonts w:ascii="Century Gothic" w:hAnsi="Century Gothic"/>
              </w:rPr>
              <w:t>a</w:t>
            </w:r>
            <w:r w:rsidRPr="00CB00C2">
              <w:rPr>
                <w:rFonts w:ascii="Century Gothic" w:hAnsi="Century Gothic"/>
              </w:rPr>
              <w:t xml:space="preserve">ctivities </w:t>
            </w:r>
            <w:r w:rsidR="00E1722A">
              <w:rPr>
                <w:rFonts w:ascii="Century Gothic" w:hAnsi="Century Gothic"/>
              </w:rPr>
              <w:t>and National apprenticeship week</w:t>
            </w:r>
            <w:r w:rsidR="004D4A9A">
              <w:rPr>
                <w:rFonts w:ascii="Century Gothic" w:hAnsi="Century Gothic"/>
              </w:rPr>
              <w:t>.</w:t>
            </w:r>
          </w:p>
          <w:p w14:paraId="1C427FEC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1DD473A6" w14:textId="77777777" w:rsidR="004D4A9A" w:rsidRDefault="004D4A9A" w:rsidP="004D4A9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Skills builder content/development in PD.</w:t>
            </w:r>
          </w:p>
          <w:p w14:paraId="68F742FD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3B29AC3F" w14:textId="63A0E268" w:rsidR="004D4A9A" w:rsidRDefault="004D4A9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Personal Development Day activities (</w:t>
            </w:r>
            <w:proofErr w:type="gramStart"/>
            <w:r>
              <w:rPr>
                <w:rFonts w:ascii="Century Gothic" w:hAnsi="Century Gothic"/>
              </w:rPr>
              <w:t>STEM day</w:t>
            </w:r>
            <w:proofErr w:type="gramEnd"/>
            <w:r>
              <w:rPr>
                <w:rFonts w:ascii="Century Gothic" w:hAnsi="Century Gothic"/>
              </w:rPr>
              <w:t>, enterprise activities</w:t>
            </w:r>
            <w:r>
              <w:rPr>
                <w:rFonts w:ascii="Century Gothic" w:hAnsi="Century Gothic"/>
              </w:rPr>
              <w:t>, Leadership/DOE experiences</w:t>
            </w:r>
            <w:r>
              <w:rPr>
                <w:rFonts w:ascii="Century Gothic" w:hAnsi="Century Gothic"/>
              </w:rPr>
              <w:t>).</w:t>
            </w:r>
          </w:p>
          <w:p w14:paraId="4B356966" w14:textId="35423888" w:rsidR="004D4A9A" w:rsidRDefault="004D4A9A" w:rsidP="001A6A61">
            <w:pPr>
              <w:rPr>
                <w:rFonts w:ascii="Century Gothic" w:hAnsi="Century Gothic"/>
              </w:rPr>
            </w:pPr>
          </w:p>
          <w:p w14:paraId="5FD959B9" w14:textId="4C8D1DF5" w:rsidR="004D4A9A" w:rsidRDefault="004D4A9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Go </w:t>
            </w:r>
            <w:r w:rsidR="00E95E26">
              <w:rPr>
                <w:rFonts w:ascii="Century Gothic" w:hAnsi="Century Gothic"/>
              </w:rPr>
              <w:t>O</w:t>
            </w:r>
            <w:r>
              <w:rPr>
                <w:rFonts w:ascii="Century Gothic" w:hAnsi="Century Gothic"/>
              </w:rPr>
              <w:t xml:space="preserve">utside trip and follow up work on ‘careers around </w:t>
            </w:r>
            <w:proofErr w:type="gramStart"/>
            <w:r>
              <w:rPr>
                <w:rFonts w:ascii="Century Gothic" w:hAnsi="Century Gothic"/>
              </w:rPr>
              <w:t>us’</w:t>
            </w:r>
            <w:proofErr w:type="gramEnd"/>
            <w:r>
              <w:rPr>
                <w:rFonts w:ascii="Century Gothic" w:hAnsi="Century Gothic"/>
              </w:rPr>
              <w:t xml:space="preserve"> and skills builder.</w:t>
            </w:r>
          </w:p>
          <w:p w14:paraId="66CEB6A1" w14:textId="309AB17B" w:rsidR="000948D5" w:rsidRDefault="000948D5" w:rsidP="001A6A61">
            <w:pPr>
              <w:rPr>
                <w:rFonts w:ascii="Century Gothic" w:hAnsi="Century Gothic"/>
              </w:rPr>
            </w:pPr>
          </w:p>
          <w:p w14:paraId="707E523C" w14:textId="77777777" w:rsidR="000948D5" w:rsidRDefault="000948D5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PDT/PD activities: career of the week, </w:t>
            </w:r>
            <w:proofErr w:type="spellStart"/>
            <w:r>
              <w:rPr>
                <w:rFonts w:ascii="Century Gothic" w:hAnsi="Century Gothic"/>
              </w:rPr>
              <w:t>Lyfta</w:t>
            </w:r>
            <w:proofErr w:type="spellEnd"/>
            <w:r>
              <w:rPr>
                <w:rFonts w:ascii="Century Gothic" w:hAnsi="Century Gothic"/>
              </w:rPr>
              <w:t>, Talk on a Tuesday.</w:t>
            </w:r>
          </w:p>
          <w:p w14:paraId="6CD2DD3D" w14:textId="77777777" w:rsidR="000948D5" w:rsidRDefault="000948D5" w:rsidP="001A6A61">
            <w:pPr>
              <w:rPr>
                <w:rFonts w:ascii="Century Gothic" w:hAnsi="Century Gothic"/>
              </w:rPr>
            </w:pPr>
          </w:p>
          <w:p w14:paraId="54371B2E" w14:textId="2A63F147" w:rsidR="000948D5" w:rsidRPr="00CB00C2" w:rsidRDefault="000948D5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relationships with employers/FE providers and linked activities: Shakespeare North, Liverpool Hope University, KGV, </w:t>
            </w:r>
            <w:r w:rsidR="00E95E26">
              <w:rPr>
                <w:rFonts w:ascii="Century Gothic" w:hAnsi="Century Gothic"/>
              </w:rPr>
              <w:t xml:space="preserve">Runshaw, </w:t>
            </w:r>
            <w:r>
              <w:rPr>
                <w:rFonts w:ascii="Century Gothic" w:hAnsi="Century Gothic"/>
              </w:rPr>
              <w:t xml:space="preserve">Hickory’s, </w:t>
            </w:r>
            <w:proofErr w:type="spellStart"/>
            <w:r>
              <w:rPr>
                <w:rFonts w:ascii="Century Gothic" w:hAnsi="Century Gothic"/>
              </w:rPr>
              <w:t>Sovini</w:t>
            </w:r>
            <w:proofErr w:type="spellEnd"/>
            <w:r>
              <w:rPr>
                <w:rFonts w:ascii="Century Gothic" w:hAnsi="Century Gothic"/>
              </w:rPr>
              <w:t xml:space="preserve"> Group, </w:t>
            </w:r>
            <w:r>
              <w:rPr>
                <w:rFonts w:ascii="Century Gothic" w:hAnsi="Century Gothic"/>
              </w:rPr>
              <w:t>etc.</w:t>
            </w:r>
          </w:p>
          <w:p w14:paraId="3832F2AE" w14:textId="2A8DB0EF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</w:r>
          </w:p>
        </w:tc>
        <w:tc>
          <w:tcPr>
            <w:tcW w:w="2032" w:type="pct"/>
          </w:tcPr>
          <w:p w14:paraId="014DF659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lastRenderedPageBreak/>
              <w:t>Students understand how subject choices impact future education and career pathways</w:t>
            </w:r>
          </w:p>
          <w:p w14:paraId="26F0559A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 xml:space="preserve">Students access up-to-date </w:t>
            </w:r>
            <w:proofErr w:type="spellStart"/>
            <w:r w:rsidRPr="00CB00C2">
              <w:rPr>
                <w:rFonts w:ascii="Century Gothic" w:hAnsi="Century Gothic"/>
              </w:rPr>
              <w:t>labour</w:t>
            </w:r>
            <w:proofErr w:type="spellEnd"/>
            <w:r w:rsidRPr="00CB00C2">
              <w:rPr>
                <w:rFonts w:ascii="Century Gothic" w:hAnsi="Century Gothic"/>
              </w:rPr>
              <w:t xml:space="preserve"> market information to support decision-making </w:t>
            </w:r>
          </w:p>
          <w:p w14:paraId="41D518B8" w14:textId="77777777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Students engage with providers and employers to explore future options</w:t>
            </w:r>
            <w:r w:rsidR="004D4A9A">
              <w:rPr>
                <w:rFonts w:ascii="Century Gothic" w:hAnsi="Century Gothic"/>
              </w:rPr>
              <w:t>.</w:t>
            </w:r>
          </w:p>
          <w:p w14:paraId="4BF39E9A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2E80BE9B" w14:textId="394BFB8A" w:rsidR="004D4A9A" w:rsidRDefault="004D4A9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Students develop their skills in leadership and communication.</w:t>
            </w:r>
          </w:p>
          <w:p w14:paraId="64B515EF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6D10C14C" w14:textId="322F07CB" w:rsidR="004D4A9A" w:rsidRPr="00CB00C2" w:rsidRDefault="004D4A9A" w:rsidP="001A6A61">
            <w:pPr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36D46979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2,3,4,5,7</w:t>
            </w:r>
          </w:p>
        </w:tc>
      </w:tr>
      <w:tr w:rsidR="004A4F48" w:rsidRPr="00CB00C2" w14:paraId="61967DEA" w14:textId="77777777" w:rsidTr="001A6A61">
        <w:tc>
          <w:tcPr>
            <w:tcW w:w="301" w:type="pct"/>
          </w:tcPr>
          <w:p w14:paraId="424AD72E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B00C2">
              <w:rPr>
                <w:rFonts w:ascii="Century Gothic" w:hAnsi="Century Gothic"/>
                <w:b/>
                <w:bCs/>
              </w:rPr>
              <w:t>Year 10</w:t>
            </w:r>
          </w:p>
        </w:tc>
        <w:tc>
          <w:tcPr>
            <w:tcW w:w="917" w:type="pct"/>
          </w:tcPr>
          <w:p w14:paraId="4C2DDD72" w14:textId="77777777" w:rsidR="004A4F48" w:rsidRPr="00CB00C2" w:rsidRDefault="004A4F48" w:rsidP="001A6A61">
            <w:pPr>
              <w:rPr>
                <w:rFonts w:ascii="Century Gothic" w:eastAsiaTheme="minorHAnsi" w:hAnsi="Century Gothic"/>
                <w:i/>
                <w:iCs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i/>
                <w:iCs/>
                <w:lang w:val="en-GB" w:eastAsia="en-US"/>
              </w:rPr>
              <w:t>Building your experience</w:t>
            </w:r>
          </w:p>
          <w:p w14:paraId="1695412C" w14:textId="77777777" w:rsidR="004A4F48" w:rsidRPr="00CB00C2" w:rsidRDefault="004A4F48" w:rsidP="001A6A61">
            <w:pPr>
              <w:rPr>
                <w:rFonts w:ascii="Century Gothic" w:eastAsiaTheme="minorHAnsi" w:hAnsi="Century Gothic"/>
                <w:i/>
                <w:iCs/>
                <w:lang w:val="en-GB" w:eastAsia="en-US"/>
              </w:rPr>
            </w:pPr>
          </w:p>
          <w:p w14:paraId="76F1F7E4" w14:textId="77777777" w:rsidR="004A4F48" w:rsidRPr="00CB00C2" w:rsidRDefault="004A4F48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lang w:val="en-GB" w:eastAsia="en-US"/>
              </w:rPr>
              <w:t>You’ll build skills, meet employers, and try out college life to see what suits you best.</w:t>
            </w:r>
          </w:p>
          <w:p w14:paraId="3BBFEDE6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9" w:type="pct"/>
          </w:tcPr>
          <w:p w14:paraId="4D166500" w14:textId="77777777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 xml:space="preserve">Work experience </w:t>
            </w:r>
            <w:proofErr w:type="gramStart"/>
            <w:r w:rsidRPr="00CB00C2">
              <w:rPr>
                <w:rFonts w:ascii="Century Gothic" w:hAnsi="Century Gothic"/>
              </w:rPr>
              <w:t>launch</w:t>
            </w:r>
            <w:proofErr w:type="gramEnd"/>
            <w:r w:rsidRPr="00CB00C2">
              <w:rPr>
                <w:rFonts w:ascii="Century Gothic" w:hAnsi="Century Gothic"/>
              </w:rPr>
              <w:t xml:space="preserve"> and preparation</w:t>
            </w:r>
          </w:p>
          <w:p w14:paraId="61D4DC54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5802D882" w14:textId="0959C7F7" w:rsidR="004D4A9A" w:rsidRPr="00CB00C2" w:rsidRDefault="004D4A9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Parent information evening.</w:t>
            </w:r>
          </w:p>
          <w:p w14:paraId="6F2D7FAC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Further Education College Taster Days</w:t>
            </w:r>
          </w:p>
          <w:p w14:paraId="3F87DF0C" w14:textId="32FDAFB4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Post-16 provider assemblies</w:t>
            </w:r>
          </w:p>
          <w:p w14:paraId="20C25504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5A443AD1" w14:textId="77777777" w:rsidR="004D4A9A" w:rsidRDefault="004D4A9A" w:rsidP="004D4A9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Skills builder content/development in PD.</w:t>
            </w:r>
          </w:p>
          <w:p w14:paraId="2B9DAC79" w14:textId="7A65718E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Careers guidance self-referral</w:t>
            </w:r>
          </w:p>
          <w:p w14:paraId="0551EE82" w14:textId="77777777" w:rsidR="00E1722A" w:rsidRDefault="00E1722A" w:rsidP="001A6A61">
            <w:pPr>
              <w:rPr>
                <w:rFonts w:ascii="Century Gothic" w:hAnsi="Century Gothic"/>
              </w:rPr>
            </w:pPr>
          </w:p>
          <w:p w14:paraId="401877F2" w14:textId="77777777" w:rsidR="00E1722A" w:rsidRDefault="00E1722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National Careers Week activities and National apprenticeship week</w:t>
            </w:r>
          </w:p>
          <w:p w14:paraId="70576D31" w14:textId="77777777" w:rsidR="00E1722A" w:rsidRDefault="00E1722A" w:rsidP="001A6A61">
            <w:pPr>
              <w:rPr>
                <w:rFonts w:ascii="Century Gothic" w:hAnsi="Century Gothic"/>
              </w:rPr>
            </w:pPr>
          </w:p>
          <w:p w14:paraId="79AA376A" w14:textId="77777777" w:rsidR="00E1722A" w:rsidRDefault="00E1722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Personal Development Day activities (</w:t>
            </w:r>
            <w:proofErr w:type="spellStart"/>
            <w:r>
              <w:rPr>
                <w:rFonts w:ascii="Century Gothic" w:hAnsi="Century Gothic"/>
              </w:rPr>
              <w:t>Maths</w:t>
            </w:r>
            <w:proofErr w:type="spellEnd"/>
            <w:r>
              <w:rPr>
                <w:rFonts w:ascii="Century Gothic" w:hAnsi="Century Gothic"/>
              </w:rPr>
              <w:t xml:space="preserve"> Industry Day, enterprise activities).</w:t>
            </w:r>
          </w:p>
          <w:p w14:paraId="79CE3123" w14:textId="77777777" w:rsidR="000948D5" w:rsidRDefault="000948D5" w:rsidP="001A6A61">
            <w:pPr>
              <w:rPr>
                <w:rFonts w:ascii="Century Gothic" w:hAnsi="Century Gothic"/>
              </w:rPr>
            </w:pPr>
          </w:p>
          <w:p w14:paraId="76400B8A" w14:textId="77777777" w:rsidR="000948D5" w:rsidRDefault="000948D5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PDT/PD activities: career of the week, </w:t>
            </w:r>
            <w:proofErr w:type="spellStart"/>
            <w:r>
              <w:rPr>
                <w:rFonts w:ascii="Century Gothic" w:hAnsi="Century Gothic"/>
              </w:rPr>
              <w:t>Lyfta</w:t>
            </w:r>
            <w:proofErr w:type="spellEnd"/>
            <w:r>
              <w:rPr>
                <w:rFonts w:ascii="Century Gothic" w:hAnsi="Century Gothic"/>
              </w:rPr>
              <w:t>, Talk on a Tuesday.</w:t>
            </w:r>
          </w:p>
          <w:p w14:paraId="507B239F" w14:textId="77777777" w:rsidR="000948D5" w:rsidRDefault="000948D5" w:rsidP="000948D5">
            <w:pPr>
              <w:rPr>
                <w:rFonts w:ascii="Century Gothic" w:hAnsi="Century Gothic"/>
              </w:rPr>
            </w:pPr>
          </w:p>
          <w:p w14:paraId="1F12662D" w14:textId="2897A43E" w:rsidR="000948D5" w:rsidRDefault="00E95E26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Sample of t</w:t>
            </w:r>
            <w:r w:rsidR="000948D5">
              <w:rPr>
                <w:rFonts w:ascii="Century Gothic" w:hAnsi="Century Gothic"/>
              </w:rPr>
              <w:t>rips: Cambridge Residential, Wimbledon</w:t>
            </w:r>
            <w:r>
              <w:rPr>
                <w:rFonts w:ascii="Century Gothic" w:hAnsi="Century Gothic"/>
              </w:rPr>
              <w:t>, CERN.</w:t>
            </w:r>
          </w:p>
          <w:p w14:paraId="3705ACB8" w14:textId="77777777" w:rsidR="00A014F0" w:rsidRDefault="00A014F0" w:rsidP="000948D5">
            <w:pPr>
              <w:rPr>
                <w:rFonts w:ascii="Century Gothic" w:hAnsi="Century Gothic"/>
              </w:rPr>
            </w:pPr>
          </w:p>
          <w:p w14:paraId="2E740896" w14:textId="6DD6CD40" w:rsidR="00A014F0" w:rsidRDefault="00A014F0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Pupil Leadership Team/prefect applications</w:t>
            </w:r>
          </w:p>
          <w:p w14:paraId="40441140" w14:textId="77777777" w:rsidR="000948D5" w:rsidRDefault="000948D5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14:paraId="6434F537" w14:textId="7434691E" w:rsidR="000948D5" w:rsidRPr="00CB00C2" w:rsidRDefault="000948D5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School relationships with employers/FE providers and linked activities: Liverpool Hope University, KGV, </w:t>
            </w:r>
            <w:r w:rsidR="00E95E26">
              <w:rPr>
                <w:rFonts w:ascii="Century Gothic" w:hAnsi="Century Gothic"/>
              </w:rPr>
              <w:t xml:space="preserve">Runshaw, </w:t>
            </w:r>
            <w:proofErr w:type="spellStart"/>
            <w:r>
              <w:rPr>
                <w:rFonts w:ascii="Century Gothic" w:hAnsi="Century Gothic"/>
              </w:rPr>
              <w:t>Sovini</w:t>
            </w:r>
            <w:proofErr w:type="spellEnd"/>
            <w:r>
              <w:rPr>
                <w:rFonts w:ascii="Century Gothic" w:hAnsi="Century Gothic"/>
              </w:rPr>
              <w:t xml:space="preserve"> Group, The </w:t>
            </w:r>
            <w:proofErr w:type="spellStart"/>
            <w:r>
              <w:rPr>
                <w:rFonts w:ascii="Century Gothic" w:hAnsi="Century Gothic"/>
              </w:rPr>
              <w:t>Woollen</w:t>
            </w:r>
            <w:proofErr w:type="spellEnd"/>
            <w:r>
              <w:rPr>
                <w:rFonts w:ascii="Century Gothic" w:hAnsi="Century Gothic"/>
              </w:rPr>
              <w:t xml:space="preserve"> Pig, </w:t>
            </w:r>
            <w:r>
              <w:rPr>
                <w:rFonts w:ascii="Century Gothic" w:hAnsi="Century Gothic"/>
              </w:rPr>
              <w:t>etc.</w:t>
            </w:r>
          </w:p>
          <w:p w14:paraId="54D400F1" w14:textId="77777777" w:rsidR="000948D5" w:rsidRDefault="000948D5" w:rsidP="000948D5">
            <w:pPr>
              <w:rPr>
                <w:rFonts w:ascii="Century Gothic" w:hAnsi="Century Gothic"/>
              </w:rPr>
            </w:pPr>
          </w:p>
          <w:p w14:paraId="5A84A90C" w14:textId="3E252620" w:rsidR="000948D5" w:rsidRPr="00CB00C2" w:rsidRDefault="000948D5" w:rsidP="001A6A61">
            <w:pPr>
              <w:rPr>
                <w:rFonts w:ascii="Century Gothic" w:hAnsi="Century Gothic"/>
              </w:rPr>
            </w:pPr>
          </w:p>
        </w:tc>
        <w:tc>
          <w:tcPr>
            <w:tcW w:w="2032" w:type="pct"/>
          </w:tcPr>
          <w:p w14:paraId="2E561B76" w14:textId="22326D2D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lastRenderedPageBreak/>
              <w:t>Students gain insight into the workplace and develop employability skills through work experience</w:t>
            </w:r>
            <w:r w:rsidR="00A014F0">
              <w:rPr>
                <w:rFonts w:ascii="Century Gothic" w:hAnsi="Century Gothic"/>
              </w:rPr>
              <w:t>.</w:t>
            </w:r>
          </w:p>
          <w:p w14:paraId="38683923" w14:textId="46D63169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Students explore post-16 options and understand entry requirements</w:t>
            </w:r>
            <w:r w:rsidR="00A014F0">
              <w:rPr>
                <w:rFonts w:ascii="Century Gothic" w:hAnsi="Century Gothic"/>
              </w:rPr>
              <w:t>.</w:t>
            </w:r>
            <w:r w:rsidRPr="00CB00C2">
              <w:rPr>
                <w:rFonts w:ascii="Century Gothic" w:hAnsi="Century Gothic"/>
              </w:rPr>
              <w:t xml:space="preserve"> </w:t>
            </w:r>
          </w:p>
          <w:p w14:paraId="1164C132" w14:textId="2CBF6D70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Students reflect on their career goals and take ownership of their development</w:t>
            </w:r>
            <w:r w:rsidR="00A014F0">
              <w:rPr>
                <w:rFonts w:ascii="Century Gothic" w:hAnsi="Century Gothic"/>
              </w:rPr>
              <w:t>.</w:t>
            </w:r>
          </w:p>
          <w:p w14:paraId="7278372E" w14:textId="426FF14D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Students access independent careers guidance tailored to their needs</w:t>
            </w:r>
            <w:r w:rsidR="00A014F0">
              <w:rPr>
                <w:rFonts w:ascii="Century Gothic" w:hAnsi="Century Gothic"/>
              </w:rPr>
              <w:t>.</w:t>
            </w:r>
          </w:p>
          <w:p w14:paraId="0E4B90D3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61544798" w14:textId="4F84E307" w:rsidR="004D4A9A" w:rsidRPr="00CB00C2" w:rsidRDefault="004D4A9A" w:rsidP="001A6A61">
            <w:pPr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794B8767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3,6,7,8</w:t>
            </w:r>
          </w:p>
        </w:tc>
      </w:tr>
      <w:tr w:rsidR="004A4F48" w:rsidRPr="00CB00C2" w14:paraId="2CCAA8F5" w14:textId="77777777" w:rsidTr="001A6A61">
        <w:tc>
          <w:tcPr>
            <w:tcW w:w="301" w:type="pct"/>
          </w:tcPr>
          <w:p w14:paraId="656971D1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B00C2">
              <w:rPr>
                <w:rFonts w:ascii="Century Gothic" w:hAnsi="Century Gothic"/>
                <w:b/>
                <w:bCs/>
              </w:rPr>
              <w:lastRenderedPageBreak/>
              <w:t>Year 11</w:t>
            </w:r>
          </w:p>
        </w:tc>
        <w:tc>
          <w:tcPr>
            <w:tcW w:w="917" w:type="pct"/>
          </w:tcPr>
          <w:p w14:paraId="194049C7" w14:textId="77777777" w:rsidR="004A4F48" w:rsidRPr="00CB00C2" w:rsidRDefault="004A4F48" w:rsidP="001A6A61">
            <w:pPr>
              <w:rPr>
                <w:rFonts w:ascii="Century Gothic" w:eastAsiaTheme="minorHAnsi" w:hAnsi="Century Gothic"/>
                <w:i/>
                <w:iCs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i/>
                <w:iCs/>
                <w:lang w:val="en-GB" w:eastAsia="en-US"/>
              </w:rPr>
              <w:t>Defining your destination</w:t>
            </w:r>
          </w:p>
          <w:p w14:paraId="525B0B84" w14:textId="77777777" w:rsidR="004A4F48" w:rsidRPr="00CB00C2" w:rsidRDefault="004A4F48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</w:p>
          <w:p w14:paraId="09D5B7F3" w14:textId="77777777" w:rsidR="004A4F48" w:rsidRPr="00CB00C2" w:rsidRDefault="004A4F48" w:rsidP="001A6A61">
            <w:pPr>
              <w:rPr>
                <w:rFonts w:ascii="Century Gothic" w:eastAsiaTheme="minorHAnsi" w:hAnsi="Century Gothic"/>
                <w:lang w:val="en-GB" w:eastAsia="en-US"/>
              </w:rPr>
            </w:pPr>
            <w:r w:rsidRPr="00CB00C2">
              <w:rPr>
                <w:rFonts w:ascii="Century Gothic" w:eastAsiaTheme="minorHAnsi" w:hAnsi="Century Gothic"/>
                <w:lang w:val="en-GB" w:eastAsia="en-US"/>
              </w:rPr>
              <w:t>You’ll get support to apply for college, training, or work and feel confident about your future.</w:t>
            </w:r>
          </w:p>
          <w:p w14:paraId="66FE9574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169" w:type="pct"/>
          </w:tcPr>
          <w:p w14:paraId="4FB87B7A" w14:textId="77777777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Post-16 provider assemblies</w:t>
            </w:r>
          </w:p>
          <w:p w14:paraId="4737EBFC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75D61B80" w14:textId="5478E857" w:rsidR="004D4A9A" w:rsidRDefault="004D4A9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Parent information evening.</w:t>
            </w:r>
          </w:p>
          <w:p w14:paraId="3DE491DD" w14:textId="77777777" w:rsidR="00A014F0" w:rsidRDefault="00A014F0" w:rsidP="001A6A61">
            <w:pPr>
              <w:rPr>
                <w:rFonts w:ascii="Century Gothic" w:hAnsi="Century Gothic"/>
              </w:rPr>
            </w:pPr>
          </w:p>
          <w:p w14:paraId="543CEC9D" w14:textId="43496D37" w:rsidR="00A014F0" w:rsidRDefault="00A014F0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Field trips and</w:t>
            </w:r>
            <w:r w:rsidR="00E95E26">
              <w:rPr>
                <w:rFonts w:ascii="Century Gothic" w:hAnsi="Century Gothic"/>
              </w:rPr>
              <w:t xml:space="preserve"> NEA completion</w:t>
            </w:r>
            <w:r>
              <w:rPr>
                <w:rFonts w:ascii="Century Gothic" w:hAnsi="Century Gothic"/>
              </w:rPr>
              <w:t xml:space="preserve"> </w:t>
            </w:r>
          </w:p>
          <w:p w14:paraId="7B9E0CDD" w14:textId="77777777" w:rsidR="004D4A9A" w:rsidRPr="00CB00C2" w:rsidRDefault="004D4A9A" w:rsidP="001A6A61">
            <w:pPr>
              <w:rPr>
                <w:rFonts w:ascii="Century Gothic" w:hAnsi="Century Gothic"/>
              </w:rPr>
            </w:pPr>
          </w:p>
          <w:p w14:paraId="7365C638" w14:textId="3A865580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Mock interview day with employers</w:t>
            </w:r>
          </w:p>
          <w:p w14:paraId="17D3F421" w14:textId="77777777" w:rsidR="004D4A9A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One-to-one careers guidance for every student</w:t>
            </w:r>
            <w:r w:rsidRPr="00CB00C2">
              <w:rPr>
                <w:rFonts w:ascii="Century Gothic" w:hAnsi="Century Gothic"/>
              </w:rPr>
              <w:br/>
            </w:r>
          </w:p>
          <w:p w14:paraId="39494378" w14:textId="77777777" w:rsidR="004D4A9A" w:rsidRDefault="004D4A9A" w:rsidP="004D4A9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Skills builder content/development in PD.</w:t>
            </w:r>
          </w:p>
          <w:p w14:paraId="1863FF0F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129FA708" w14:textId="4AAE3640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Create first CV</w:t>
            </w:r>
          </w:p>
          <w:p w14:paraId="2B0D9AA7" w14:textId="77777777" w:rsidR="004A4F48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College application support</w:t>
            </w:r>
          </w:p>
          <w:p w14:paraId="5312D2F6" w14:textId="77777777" w:rsidR="00E1722A" w:rsidRDefault="00E1722A" w:rsidP="001A6A61">
            <w:pPr>
              <w:rPr>
                <w:rFonts w:ascii="Century Gothic" w:hAnsi="Century Gothic"/>
              </w:rPr>
            </w:pPr>
          </w:p>
          <w:p w14:paraId="4AE515C0" w14:textId="77777777" w:rsidR="00E1722A" w:rsidRDefault="00E1722A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National Careers Week activities and National apprenticeship week</w:t>
            </w:r>
          </w:p>
          <w:p w14:paraId="3E046C01" w14:textId="77777777" w:rsidR="000948D5" w:rsidRDefault="000948D5" w:rsidP="001A6A61">
            <w:pPr>
              <w:rPr>
                <w:rFonts w:ascii="Century Gothic" w:hAnsi="Century Gothic"/>
              </w:rPr>
            </w:pPr>
          </w:p>
          <w:p w14:paraId="4AB041F9" w14:textId="77777777" w:rsidR="000948D5" w:rsidRDefault="000948D5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PDT/PD activities: career of the week, </w:t>
            </w:r>
            <w:proofErr w:type="spellStart"/>
            <w:r>
              <w:rPr>
                <w:rFonts w:ascii="Century Gothic" w:hAnsi="Century Gothic"/>
              </w:rPr>
              <w:t>Lyfta</w:t>
            </w:r>
            <w:proofErr w:type="spellEnd"/>
            <w:r>
              <w:rPr>
                <w:rFonts w:ascii="Century Gothic" w:hAnsi="Century Gothic"/>
              </w:rPr>
              <w:t>, Talk on a Tuesday.</w:t>
            </w:r>
          </w:p>
          <w:p w14:paraId="29696BC6" w14:textId="77777777" w:rsidR="000948D5" w:rsidRDefault="000948D5" w:rsidP="000948D5">
            <w:pPr>
              <w:rPr>
                <w:rFonts w:ascii="Century Gothic" w:hAnsi="Century Gothic"/>
              </w:rPr>
            </w:pPr>
          </w:p>
          <w:p w14:paraId="0E701559" w14:textId="0AE73177" w:rsidR="00A014F0" w:rsidRDefault="00A014F0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Pupil Leadership Team/prefect opportunity.</w:t>
            </w:r>
          </w:p>
          <w:p w14:paraId="54958FC0" w14:textId="3B2B41FD" w:rsidR="000948D5" w:rsidRPr="00CB00C2" w:rsidRDefault="000948D5" w:rsidP="000948D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relationships with employers/FE providers and linked activities: Liverpool Hope University,</w:t>
            </w:r>
            <w:r w:rsidR="00E95E26">
              <w:rPr>
                <w:rFonts w:ascii="Century Gothic" w:hAnsi="Century Gothic"/>
              </w:rPr>
              <w:t xml:space="preserve"> Runshaw,</w:t>
            </w:r>
            <w:r>
              <w:rPr>
                <w:rFonts w:ascii="Century Gothic" w:hAnsi="Century Gothic"/>
              </w:rPr>
              <w:t xml:space="preserve"> KGV, </w:t>
            </w:r>
            <w:r>
              <w:rPr>
                <w:rFonts w:ascii="Century Gothic" w:hAnsi="Century Gothic"/>
              </w:rPr>
              <w:t xml:space="preserve">The </w:t>
            </w:r>
            <w:proofErr w:type="spellStart"/>
            <w:r>
              <w:rPr>
                <w:rFonts w:ascii="Century Gothic" w:hAnsi="Century Gothic"/>
              </w:rPr>
              <w:t>Sovini</w:t>
            </w:r>
            <w:proofErr w:type="spellEnd"/>
            <w:r>
              <w:rPr>
                <w:rFonts w:ascii="Century Gothic" w:hAnsi="Century Gothic"/>
              </w:rPr>
              <w:t xml:space="preserve"> Group, The Power of Events, </w:t>
            </w:r>
            <w:r>
              <w:rPr>
                <w:rFonts w:ascii="Century Gothic" w:hAnsi="Century Gothic"/>
              </w:rPr>
              <w:t>etc.</w:t>
            </w:r>
          </w:p>
          <w:p w14:paraId="75FF0CA8" w14:textId="77777777" w:rsidR="000948D5" w:rsidRDefault="000948D5" w:rsidP="000948D5">
            <w:pPr>
              <w:rPr>
                <w:rFonts w:ascii="Century Gothic" w:hAnsi="Century Gothic"/>
              </w:rPr>
            </w:pPr>
          </w:p>
          <w:p w14:paraId="11D79BCD" w14:textId="14340CAC" w:rsidR="000948D5" w:rsidRPr="00CB00C2" w:rsidRDefault="000948D5" w:rsidP="001A6A61">
            <w:pPr>
              <w:rPr>
                <w:rFonts w:ascii="Century Gothic" w:hAnsi="Century Gothic"/>
              </w:rPr>
            </w:pPr>
          </w:p>
        </w:tc>
        <w:tc>
          <w:tcPr>
            <w:tcW w:w="2032" w:type="pct"/>
          </w:tcPr>
          <w:p w14:paraId="1780BC4D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lastRenderedPageBreak/>
              <w:t>Students understand the full range of post-16 options and entry requirements</w:t>
            </w:r>
          </w:p>
          <w:p w14:paraId="40C48B9F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br/>
              <w:t>Students develop confidence and communication skills through realistic interview practice with employers</w:t>
            </w:r>
          </w:p>
          <w:p w14:paraId="4F2D2EB3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</w:p>
          <w:p w14:paraId="13655E00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 xml:space="preserve">Students receive </w:t>
            </w:r>
            <w:proofErr w:type="spellStart"/>
            <w:r w:rsidRPr="00CB00C2">
              <w:rPr>
                <w:rFonts w:ascii="Century Gothic" w:hAnsi="Century Gothic"/>
              </w:rPr>
              <w:t>personalised</w:t>
            </w:r>
            <w:proofErr w:type="spellEnd"/>
            <w:r w:rsidRPr="00CB00C2">
              <w:rPr>
                <w:rFonts w:ascii="Century Gothic" w:hAnsi="Century Gothic"/>
              </w:rPr>
              <w:t xml:space="preserve"> careers advice to support informed decision-making and next steps</w:t>
            </w:r>
          </w:p>
          <w:p w14:paraId="32D3D8BA" w14:textId="77777777" w:rsidR="004A4F48" w:rsidRPr="00CB00C2" w:rsidRDefault="004A4F48" w:rsidP="001A6A61">
            <w:pPr>
              <w:rPr>
                <w:rFonts w:ascii="Century Gothic" w:hAnsi="Century Gothic"/>
              </w:rPr>
            </w:pPr>
          </w:p>
          <w:p w14:paraId="266A4C63" w14:textId="77777777" w:rsidR="004D4A9A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Students can create a professional CV that reflects their skills, experiences, and aspirations</w:t>
            </w:r>
            <w:r w:rsidR="004D4A9A">
              <w:rPr>
                <w:rFonts w:ascii="Century Gothic" w:hAnsi="Century Gothic"/>
              </w:rPr>
              <w:t>.</w:t>
            </w:r>
          </w:p>
          <w:p w14:paraId="4DED9239" w14:textId="77777777" w:rsidR="00A014F0" w:rsidRDefault="00A014F0" w:rsidP="001A6A61">
            <w:pPr>
              <w:rPr>
                <w:rFonts w:ascii="Century Gothic" w:hAnsi="Century Gothic"/>
              </w:rPr>
            </w:pPr>
          </w:p>
          <w:p w14:paraId="227252A0" w14:textId="62DC8F3D" w:rsidR="00A014F0" w:rsidRDefault="00A014F0" w:rsidP="001A6A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Students have opportunities to develop leadership, communication, volunteering, and interpersonal skills.</w:t>
            </w:r>
          </w:p>
          <w:p w14:paraId="64C0B24B" w14:textId="77777777" w:rsidR="004D4A9A" w:rsidRDefault="004D4A9A" w:rsidP="001A6A61">
            <w:pPr>
              <w:rPr>
                <w:rFonts w:ascii="Century Gothic" w:hAnsi="Century Gothic"/>
              </w:rPr>
            </w:pPr>
          </w:p>
          <w:p w14:paraId="042E304A" w14:textId="570137A6" w:rsidR="004A4F48" w:rsidRPr="00CB00C2" w:rsidRDefault="004A4F48" w:rsidP="001A6A61">
            <w:pPr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581" w:type="pct"/>
          </w:tcPr>
          <w:p w14:paraId="7AFF3CC1" w14:textId="77777777" w:rsidR="004A4F48" w:rsidRPr="00CB00C2" w:rsidRDefault="004A4F48" w:rsidP="001A6A61">
            <w:pPr>
              <w:jc w:val="center"/>
              <w:rPr>
                <w:rFonts w:ascii="Century Gothic" w:hAnsi="Century Gothic"/>
              </w:rPr>
            </w:pPr>
            <w:r w:rsidRPr="00CB00C2">
              <w:rPr>
                <w:rFonts w:ascii="Century Gothic" w:hAnsi="Century Gothic"/>
              </w:rPr>
              <w:t>3,5,7,8</w:t>
            </w:r>
          </w:p>
        </w:tc>
      </w:tr>
    </w:tbl>
    <w:p w14:paraId="133BD532" w14:textId="77777777" w:rsidR="004A4F48" w:rsidRDefault="004A4F48" w:rsidP="004A4F48">
      <w:pPr>
        <w:jc w:val="center"/>
        <w:rPr>
          <w:b/>
          <w:bCs/>
        </w:rPr>
      </w:pPr>
    </w:p>
    <w:p w14:paraId="7219CA78" w14:textId="77777777" w:rsidR="00E95E26" w:rsidRDefault="00E95E26" w:rsidP="004A4F48">
      <w:pPr>
        <w:jc w:val="center"/>
        <w:rPr>
          <w:b/>
          <w:bCs/>
        </w:rPr>
      </w:pPr>
    </w:p>
    <w:p w14:paraId="63022472" w14:textId="0958E5EE" w:rsidR="00E95E26" w:rsidRPr="00E95E26" w:rsidRDefault="00E95E26" w:rsidP="00E95E26">
      <w:pPr>
        <w:rPr>
          <w:rFonts w:ascii="Century Gothic" w:hAnsi="Century Gothic"/>
        </w:rPr>
      </w:pPr>
      <w:r>
        <w:rPr>
          <w:rFonts w:ascii="Century Gothic" w:hAnsi="Century Gothic"/>
        </w:rPr>
        <w:t>NB: s</w:t>
      </w:r>
      <w:r w:rsidRPr="00E95E26">
        <w:rPr>
          <w:rFonts w:ascii="Century Gothic" w:hAnsi="Century Gothic"/>
        </w:rPr>
        <w:t>ome activities TBC and schedule to change</w:t>
      </w:r>
      <w:r>
        <w:rPr>
          <w:rFonts w:ascii="Century Gothic" w:hAnsi="Century Gothic"/>
        </w:rPr>
        <w:t>.</w:t>
      </w:r>
    </w:p>
    <w:sectPr w:rsidR="00E95E26" w:rsidRPr="00E95E26" w:rsidSect="004A4F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9489" w14:textId="77777777" w:rsidR="00E95E26" w:rsidRDefault="00E95E26" w:rsidP="00E95E26">
      <w:pPr>
        <w:spacing w:after="0" w:line="240" w:lineRule="auto"/>
      </w:pPr>
      <w:r>
        <w:separator/>
      </w:r>
    </w:p>
  </w:endnote>
  <w:endnote w:type="continuationSeparator" w:id="0">
    <w:p w14:paraId="07173E91" w14:textId="77777777" w:rsidR="00E95E26" w:rsidRDefault="00E95E26" w:rsidP="00E9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96174" w14:textId="77777777" w:rsidR="00E95E26" w:rsidRDefault="00E95E26" w:rsidP="00E95E26">
      <w:pPr>
        <w:spacing w:after="0" w:line="240" w:lineRule="auto"/>
      </w:pPr>
      <w:r>
        <w:separator/>
      </w:r>
    </w:p>
  </w:footnote>
  <w:footnote w:type="continuationSeparator" w:id="0">
    <w:p w14:paraId="6FA9E9FE" w14:textId="77777777" w:rsidR="00E95E26" w:rsidRDefault="00E95E26" w:rsidP="00E95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48"/>
    <w:rsid w:val="000948D5"/>
    <w:rsid w:val="00120F4F"/>
    <w:rsid w:val="00256672"/>
    <w:rsid w:val="004A4F48"/>
    <w:rsid w:val="004D4A9A"/>
    <w:rsid w:val="008C33C7"/>
    <w:rsid w:val="009130A6"/>
    <w:rsid w:val="00A014F0"/>
    <w:rsid w:val="00C7719C"/>
    <w:rsid w:val="00CB00C2"/>
    <w:rsid w:val="00E1722A"/>
    <w:rsid w:val="00E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4CE3D"/>
  <w15:chartTrackingRefBased/>
  <w15:docId w15:val="{765B4ADC-40A4-4381-ADBC-0E4D7E1D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4F48"/>
    <w:pPr>
      <w:spacing w:after="0" w:line="240" w:lineRule="auto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E26"/>
  </w:style>
  <w:style w:type="paragraph" w:styleId="Footer">
    <w:name w:val="footer"/>
    <w:basedOn w:val="Normal"/>
    <w:link w:val="FooterChar"/>
    <w:uiPriority w:val="99"/>
    <w:unhideWhenUsed/>
    <w:rsid w:val="00E95E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63B8E-4617-48C2-A0AD-95CFB7DE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Greenbank High School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Thomas (ENGLISH DEPT) (GHS)</dc:creator>
  <cp:keywords/>
  <dc:description/>
  <cp:lastModifiedBy>C Thomas (ENGLISH DEPT) (GHS)</cp:lastModifiedBy>
  <cp:revision>2</cp:revision>
  <dcterms:created xsi:type="dcterms:W3CDTF">2026-01-09T13:23:00Z</dcterms:created>
  <dcterms:modified xsi:type="dcterms:W3CDTF">2026-01-09T13:23:00Z</dcterms:modified>
</cp:coreProperties>
</file>