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</w:pPr>
      <w:r>
        <w:rPr/>
        <w:t>Dear</w:t>
      </w:r>
      <w:r>
        <w:rPr>
          <w:spacing w:val="-4"/>
        </w:rPr>
        <w:t> </w:t>
      </w:r>
      <w:r>
        <w:rPr/>
        <w:t>Parent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4"/>
        </w:rPr>
        <w:t>Carer</w:t>
      </w:r>
    </w:p>
    <w:p>
      <w:pPr>
        <w:pStyle w:val="Heading1"/>
        <w:spacing w:before="200"/>
      </w:pPr>
      <w:r>
        <w:rPr>
          <w:u w:val="single"/>
        </w:rPr>
        <w:t>Greenbank</w:t>
      </w:r>
      <w:r>
        <w:rPr>
          <w:spacing w:val="-5"/>
          <w:u w:val="single"/>
        </w:rPr>
        <w:t> </w:t>
      </w:r>
      <w:r>
        <w:rPr>
          <w:u w:val="single"/>
        </w:rPr>
        <w:t>High</w:t>
      </w:r>
      <w:r>
        <w:rPr>
          <w:spacing w:val="-3"/>
          <w:u w:val="single"/>
        </w:rPr>
        <w:t> </w:t>
      </w:r>
      <w:r>
        <w:rPr>
          <w:u w:val="single"/>
        </w:rPr>
        <w:t>School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Year</w:t>
      </w:r>
      <w:r>
        <w:rPr>
          <w:spacing w:val="-3"/>
          <w:u w:val="single"/>
        </w:rPr>
        <w:t> </w:t>
      </w:r>
      <w:r>
        <w:rPr>
          <w:u w:val="single"/>
        </w:rPr>
        <w:t>6</w:t>
      </w:r>
      <w:r>
        <w:rPr>
          <w:spacing w:val="-4"/>
          <w:u w:val="single"/>
        </w:rPr>
        <w:t> </w:t>
      </w:r>
      <w:r>
        <w:rPr>
          <w:u w:val="single"/>
        </w:rPr>
        <w:t>Summer</w:t>
      </w:r>
      <w:r>
        <w:rPr>
          <w:spacing w:val="-3"/>
          <w:u w:val="single"/>
        </w:rPr>
        <w:t> </w:t>
      </w:r>
      <w:r>
        <w:rPr>
          <w:u w:val="single"/>
        </w:rPr>
        <w:t>School</w:t>
      </w:r>
      <w:r>
        <w:rPr>
          <w:spacing w:val="-2"/>
          <w:u w:val="single"/>
        </w:rPr>
        <w:t> </w:t>
      </w:r>
      <w:r>
        <w:rPr>
          <w:spacing w:val="-4"/>
          <w:u w:val="single"/>
        </w:rPr>
        <w:t>2022</w:t>
      </w:r>
    </w:p>
    <w:p>
      <w:pPr>
        <w:pStyle w:val="BodyText"/>
        <w:spacing w:line="276" w:lineRule="auto" w:before="196"/>
        <w:ind w:right="63"/>
      </w:pPr>
      <w:r>
        <w:rPr/>
        <w:t>We</w:t>
      </w:r>
      <w:r>
        <w:rPr>
          <w:spacing w:val="-6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invite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child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>
          <w:spacing w:val="-2"/>
        </w:rPr>
        <w:t> </w:t>
      </w:r>
      <w:r>
        <w:rPr/>
        <w:t>part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exciting</w:t>
      </w:r>
      <w:r>
        <w:rPr>
          <w:spacing w:val="-1"/>
        </w:rPr>
        <w:t> </w:t>
      </w:r>
      <w:r>
        <w:rPr/>
        <w:t>Summer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programme,</w:t>
      </w:r>
      <w:r>
        <w:rPr>
          <w:spacing w:val="-1"/>
        </w:rPr>
        <w:t> </w:t>
      </w:r>
      <w:r>
        <w:rPr/>
        <w:t>which will</w:t>
      </w:r>
      <w:r>
        <w:rPr>
          <w:spacing w:val="-2"/>
        </w:rPr>
        <w:t> </w:t>
      </w:r>
      <w:r>
        <w:rPr/>
        <w:t>tak</w:t>
      </w:r>
      <w:r>
        <w:rPr/>
        <w:t>e</w:t>
      </w:r>
      <w:r>
        <w:rPr/>
        <w:t> place over two weeks during the summer holidays. Your child can choose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attend either</w:t>
      </w:r>
      <w:r>
        <w:rPr>
          <w:spacing w:val="-4"/>
        </w:rPr>
        <w:t> </w:t>
      </w:r>
      <w:r>
        <w:rPr/>
        <w:t>Week One </w:t>
      </w:r>
      <w:r>
        <w:rPr/>
        <w:t>or</w:t>
      </w:r>
      <w:r>
        <w:rPr/>
        <w:t> Week Two. Evidence suggests that pupils who attend a Summer School find that it can ease transiti</w:t>
      </w:r>
      <w:r>
        <w:rPr/>
        <w:t>on</w:t>
      </w:r>
      <w:r>
        <w:rPr/>
        <w:t> into their new school.</w:t>
      </w:r>
    </w:p>
    <w:p>
      <w:pPr>
        <w:pStyle w:val="BodyText"/>
        <w:spacing w:before="204"/>
      </w:pPr>
      <w:r>
        <w:rPr/>
        <w:t>The</w:t>
      </w:r>
      <w:r>
        <w:rPr>
          <w:spacing w:val="-5"/>
        </w:rPr>
        <w:t> </w:t>
      </w:r>
      <w:r>
        <w:rPr/>
        <w:t>dates</w:t>
      </w:r>
      <w:r>
        <w:rPr>
          <w:spacing w:val="-5"/>
        </w:rPr>
        <w:t> </w:t>
      </w:r>
      <w:r>
        <w:rPr/>
        <w:t>of our</w:t>
      </w:r>
      <w:r>
        <w:rPr>
          <w:spacing w:val="-3"/>
        </w:rPr>
        <w:t> </w:t>
      </w:r>
      <w:r>
        <w:rPr/>
        <w:t>Summer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>
          <w:spacing w:val="-4"/>
        </w:rPr>
        <w:t>are;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1"/>
        <w:spacing w:line="465" w:lineRule="auto"/>
        <w:ind w:right="3337"/>
      </w:pPr>
      <w:r>
        <w:rPr/>
        <w:t>Week One – Monday 1</w:t>
      </w:r>
      <w:r>
        <w:rPr>
          <w:vertAlign w:val="superscript"/>
        </w:rPr>
        <w:t>st</w:t>
      </w:r>
      <w:r>
        <w:rPr>
          <w:vertAlign w:val="baseline"/>
        </w:rPr>
        <w:t> August 2022 – Friday 5</w:t>
      </w:r>
      <w:r>
        <w:rPr>
          <w:vertAlign w:val="superscript"/>
        </w:rPr>
        <w:t>th</w:t>
      </w:r>
      <w:r>
        <w:rPr>
          <w:vertAlign w:val="baseline"/>
        </w:rPr>
        <w:t> August 202</w:t>
      </w:r>
      <w:r>
        <w:rPr>
          <w:vertAlign w:val="baseline"/>
        </w:rPr>
        <w:t>2</w:t>
      </w:r>
      <w:r>
        <w:rPr>
          <w:vertAlign w:val="baseline"/>
        </w:rPr>
        <w:t> Week</w:t>
      </w:r>
      <w:r>
        <w:rPr>
          <w:spacing w:val="-1"/>
          <w:vertAlign w:val="baseline"/>
        </w:rPr>
        <w:t> </w:t>
      </w:r>
      <w:r>
        <w:rPr>
          <w:vertAlign w:val="baseline"/>
        </w:rPr>
        <w:t>Two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-7"/>
          <w:vertAlign w:val="baseline"/>
        </w:rPr>
        <w:t> </w:t>
      </w:r>
      <w:r>
        <w:rPr>
          <w:vertAlign w:val="baseline"/>
        </w:rPr>
        <w:t>Monday</w:t>
      </w:r>
      <w:r>
        <w:rPr>
          <w:spacing w:val="-9"/>
          <w:vertAlign w:val="baseline"/>
        </w:rPr>
        <w:t> </w:t>
      </w:r>
      <w:r>
        <w:rPr>
          <w:vertAlign w:val="baseline"/>
        </w:rPr>
        <w:t>8th</w:t>
      </w:r>
      <w:r>
        <w:rPr>
          <w:spacing w:val="-1"/>
          <w:vertAlign w:val="baseline"/>
        </w:rPr>
        <w:t> </w:t>
      </w:r>
      <w:r>
        <w:rPr>
          <w:vertAlign w:val="baseline"/>
        </w:rPr>
        <w:t>August</w:t>
      </w:r>
      <w:r>
        <w:rPr>
          <w:spacing w:val="-2"/>
          <w:vertAlign w:val="baseline"/>
        </w:rPr>
        <w:t> </w:t>
      </w:r>
      <w:r>
        <w:rPr>
          <w:vertAlign w:val="baseline"/>
        </w:rPr>
        <w:t>2022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5"/>
          <w:vertAlign w:val="baseline"/>
        </w:rPr>
        <w:t> </w:t>
      </w:r>
      <w:r>
        <w:rPr>
          <w:vertAlign w:val="baseline"/>
        </w:rPr>
        <w:t>Friday</w:t>
      </w:r>
      <w:r>
        <w:rPr>
          <w:spacing w:val="-5"/>
          <w:vertAlign w:val="baseline"/>
        </w:rPr>
        <w:t> </w:t>
      </w:r>
      <w:r>
        <w:rPr>
          <w:vertAlign w:val="baseline"/>
        </w:rPr>
        <w:t>12th</w:t>
      </w:r>
      <w:r>
        <w:rPr>
          <w:spacing w:val="-3"/>
          <w:vertAlign w:val="baseline"/>
        </w:rPr>
        <w:t> </w:t>
      </w:r>
      <w:r>
        <w:rPr>
          <w:vertAlign w:val="baseline"/>
        </w:rPr>
        <w:t>August</w:t>
      </w:r>
      <w:r>
        <w:rPr>
          <w:spacing w:val="-2"/>
          <w:vertAlign w:val="baseline"/>
        </w:rPr>
        <w:t> </w:t>
      </w:r>
      <w:r>
        <w:rPr>
          <w:vertAlign w:val="baseline"/>
        </w:rPr>
        <w:t>2022</w:t>
      </w:r>
    </w:p>
    <w:p>
      <w:pPr>
        <w:pStyle w:val="BodyText"/>
        <w:spacing w:line="244" w:lineRule="auto"/>
      </w:pP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Summer</w:t>
      </w:r>
      <w:r>
        <w:rPr>
          <w:spacing w:val="-2"/>
        </w:rPr>
        <w:t> </w:t>
      </w:r>
      <w:r>
        <w:rPr/>
        <w:t>School,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take</w:t>
      </w:r>
      <w:r>
        <w:rPr>
          <w:spacing w:val="-3"/>
        </w:rPr>
        <w:t> </w:t>
      </w:r>
      <w:r>
        <w:rPr/>
        <w:t>part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many</w:t>
      </w:r>
      <w:r>
        <w:rPr>
          <w:spacing w:val="-4"/>
        </w:rPr>
        <w:t> </w:t>
      </w:r>
      <w:r>
        <w:rPr/>
        <w:t>different activitie</w:t>
      </w:r>
      <w:r>
        <w:rPr/>
        <w:t>s,</w:t>
      </w:r>
      <w:r>
        <w:rPr/>
        <w:t> which will include, cooking, sports, textiles, art and team building exercises.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66"/>
        <w:ind w:right="63"/>
        <w:rPr>
          <w:b/>
        </w:rPr>
      </w:pPr>
      <w:r>
        <w:rPr>
          <w:b/>
        </w:rPr>
        <w:t>Application is by the form below, followed by payment via Eventbrite</w:t>
      </w:r>
      <w:r>
        <w:rPr/>
        <w:t>. Upon receipt of yo</w:t>
      </w:r>
      <w:r>
        <w:rPr/>
        <w:t>ur</w:t>
      </w:r>
      <w:r>
        <w:rPr/>
        <w:t> application, you will be contacted to confirm your child’s place and arrange payment. There are limite</w:t>
      </w:r>
      <w:r>
        <w:rPr/>
        <w:t>d</w:t>
      </w:r>
      <w:r>
        <w:rPr/>
        <w:t> places available for Summer School, to allow as many pupils as possible the opportunity to atten</w:t>
      </w:r>
      <w:r>
        <w:rPr/>
        <w:t>d</w:t>
      </w:r>
      <w:r>
        <w:rPr/>
        <w:t> Summer</w:t>
      </w:r>
      <w:r>
        <w:rPr>
          <w:spacing w:val="-1"/>
        </w:rPr>
        <w:t> </w:t>
      </w:r>
      <w:r>
        <w:rPr/>
        <w:t>School,</w:t>
      </w:r>
      <w:r>
        <w:rPr>
          <w:spacing w:val="-4"/>
        </w:rPr>
        <w:t> </w:t>
      </w:r>
      <w:r>
        <w:rPr/>
        <w:t>pupils are</w:t>
      </w:r>
      <w:r>
        <w:rPr>
          <w:spacing w:val="-4"/>
        </w:rPr>
        <w:t> </w:t>
      </w:r>
      <w:r>
        <w:rPr/>
        <w:t>initially</w:t>
      </w:r>
      <w:r>
        <w:rPr>
          <w:spacing w:val="-4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attending only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week.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option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conta</w:t>
      </w:r>
      <w:r>
        <w:rPr/>
        <w:t>cted</w:t>
      </w:r>
      <w:r>
        <w:rPr/>
        <w:t> if there are spare places, once all pupils have been allocated a place. </w:t>
      </w:r>
      <w:r>
        <w:rPr>
          <w:b/>
        </w:rPr>
        <w:t>The cost of each week is</w:t>
      </w:r>
    </w:p>
    <w:p>
      <w:pPr>
        <w:pStyle w:val="BodyText"/>
        <w:spacing w:line="429" w:lineRule="auto" w:before="2"/>
        <w:ind w:right="4166"/>
      </w:pPr>
      <w:r>
        <w:rPr>
          <w:b/>
        </w:rPr>
        <w:t>£90,</w:t>
      </w:r>
      <w:r>
        <w:rPr>
          <w:b/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6"/>
        </w:rPr>
        <w:t> </w:t>
      </w:r>
      <w:r>
        <w:rPr/>
        <w:t>heavily</w:t>
      </w:r>
      <w:r>
        <w:rPr>
          <w:spacing w:val="-6"/>
        </w:rPr>
        <w:t> </w:t>
      </w:r>
      <w:r>
        <w:rPr/>
        <w:t>subsidised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school</w:t>
      </w:r>
      <w:r>
        <w:rPr>
          <w:spacing w:val="-4"/>
        </w:rPr>
        <w:t> </w:t>
      </w:r>
      <w:r>
        <w:rPr/>
        <w:t>funds</w:t>
      </w:r>
      <w:r>
        <w:rPr/>
        <w:t>.</w:t>
      </w:r>
      <w:r>
        <w:rPr/>
        <w:t> Please complete the registration form on this page.</w:t>
      </w:r>
    </w:p>
    <w:p>
      <w:pPr>
        <w:pStyle w:val="BodyText"/>
        <w:ind w:right="422"/>
      </w:pPr>
      <w:r>
        <w:rPr/>
        <w:t>Each day will begin at 9am and finishes at 3pm. Parents must arrange for their children to b</w:t>
      </w:r>
      <w:r>
        <w:rPr/>
        <w:t>e</w:t>
      </w:r>
      <w:r>
        <w:rPr/>
        <w:t> collected</w:t>
      </w:r>
      <w:r>
        <w:rPr>
          <w:spacing w:val="-1"/>
        </w:rPr>
        <w:t> </w:t>
      </w:r>
      <w:r>
        <w:rPr>
          <w:b/>
        </w:rPr>
        <w:t>promptly</w:t>
      </w:r>
      <w:r>
        <w:rPr>
          <w:b/>
          <w:spacing w:val="-8"/>
        </w:rPr>
        <w:t> </w:t>
      </w:r>
      <w:r>
        <w:rPr/>
        <w:t>at 3pm.</w:t>
      </w:r>
      <w:r>
        <w:rPr>
          <w:spacing w:val="-4"/>
        </w:rPr>
        <w:t> </w:t>
      </w:r>
      <w:r>
        <w:rPr/>
        <w:t>Photographs 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taken</w:t>
      </w:r>
      <w:r>
        <w:rPr>
          <w:spacing w:val="-4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</w:t>
      </w:r>
      <w:r>
        <w:rPr>
          <w:spacing w:val="-3"/>
        </w:rPr>
        <w:t> </w:t>
      </w:r>
      <w:r>
        <w:rPr/>
        <w:t>and 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used 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loca</w:t>
      </w:r>
      <w:r>
        <w:rPr/>
        <w:t>l</w:t>
      </w:r>
      <w:r>
        <w:rPr/>
        <w:t> press and in school for display purposes. If you do not wish your child to be photographed, plea</w:t>
      </w:r>
      <w:r>
        <w:rPr/>
        <w:t>se</w:t>
      </w:r>
      <w:r>
        <w:rPr/>
        <w:t> indicate when registering. If your child suffers from any medical condition that requires medication,</w:t>
      </w:r>
    </w:p>
    <w:p>
      <w:pPr>
        <w:pStyle w:val="BodyText"/>
        <w:ind w:right="151"/>
      </w:pPr>
      <w:r>
        <w:rPr/>
        <w:t>allergies or other issues please state when registering. Your child</w:t>
      </w:r>
      <w:r>
        <w:rPr>
          <w:spacing w:val="-2"/>
        </w:rPr>
        <w:t> </w:t>
      </w:r>
      <w:r>
        <w:rPr>
          <w:b/>
        </w:rPr>
        <w:t>must bring a packed</w:t>
      </w:r>
      <w:r>
        <w:rPr>
          <w:b/>
          <w:spacing w:val="-1"/>
        </w:rPr>
        <w:t> </w:t>
      </w:r>
      <w:r>
        <w:rPr>
          <w:b/>
        </w:rPr>
        <w:t>lunch</w:t>
      </w:r>
      <w:r>
        <w:rPr>
          <w:b/>
          <w:spacing w:val="-1"/>
        </w:rPr>
        <w:t> </w:t>
      </w:r>
      <w:r>
        <w:rPr/>
        <w:t>as lu</w:t>
      </w:r>
      <w:r>
        <w:rPr/>
        <w:t>nch</w:t>
      </w:r>
      <w:r>
        <w:rPr/>
        <w:t> is not provided but drinks will be readily available throughout the day, and we do not have facilitie</w:t>
      </w:r>
      <w:r>
        <w:rPr/>
        <w:t>s</w:t>
      </w:r>
      <w:r>
        <w:rPr/>
        <w:t> during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time</w:t>
      </w:r>
      <w:r>
        <w:rPr>
          <w:spacing w:val="-8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purchase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food. Your</w:t>
      </w:r>
      <w:r>
        <w:rPr>
          <w:spacing w:val="-2"/>
        </w:rPr>
        <w:t> </w:t>
      </w:r>
      <w:r>
        <w:rPr/>
        <w:t>child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remain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Summer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 be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/>
        <w:t> go out at lunchtime.</w:t>
      </w:r>
      <w:r>
        <w:rPr>
          <w:spacing w:val="40"/>
        </w:rPr>
        <w:t> </w:t>
      </w:r>
      <w:r>
        <w:rPr/>
        <w:t>A hat, sun cream and comfortable/practical clothes, including sports shoes </w:t>
      </w:r>
      <w:r>
        <w:rPr/>
        <w:t>are</w:t>
      </w:r>
      <w:r>
        <w:rPr/>
        <w:t> </w:t>
      </w:r>
      <w:r>
        <w:rPr>
          <w:spacing w:val="-2"/>
        </w:rPr>
        <w:t>essential.</w:t>
      </w:r>
    </w:p>
    <w:p>
      <w:pPr>
        <w:pStyle w:val="BodyText"/>
        <w:spacing w:before="199"/>
      </w:pPr>
      <w:r>
        <w:rPr/>
        <w:t>We</w:t>
      </w:r>
      <w:r>
        <w:rPr>
          <w:spacing w:val="-7"/>
        </w:rPr>
        <w:t> </w:t>
      </w:r>
      <w:r>
        <w:rPr/>
        <w:t>hope</w:t>
      </w:r>
      <w:r>
        <w:rPr>
          <w:spacing w:val="-3"/>
        </w:rPr>
        <w:t> </w:t>
      </w:r>
      <w:r>
        <w:rPr/>
        <w:t>that your</w:t>
      </w:r>
      <w:r>
        <w:rPr>
          <w:spacing w:val="-1"/>
        </w:rPr>
        <w:t> </w:t>
      </w:r>
      <w:r>
        <w:rPr/>
        <w:t>child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 able to</w:t>
      </w:r>
      <w:r>
        <w:rPr>
          <w:spacing w:val="-1"/>
        </w:rPr>
        <w:t> </w:t>
      </w:r>
      <w:r>
        <w:rPr/>
        <w:t>participate</w:t>
      </w:r>
      <w:r>
        <w:rPr>
          <w:spacing w:val="-5"/>
        </w:rPr>
        <w:t> </w:t>
      </w:r>
      <w:r>
        <w:rPr/>
        <w:t>in this</w:t>
      </w:r>
      <w:r>
        <w:rPr>
          <w:spacing w:val="-3"/>
        </w:rPr>
        <w:t> </w:t>
      </w:r>
      <w:r>
        <w:rPr/>
        <w:t>wonderful</w:t>
      </w:r>
      <w:r>
        <w:rPr>
          <w:spacing w:val="-4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get acquainted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her</w:t>
      </w:r>
      <w:r>
        <w:rPr/>
        <w:t> new school, make some new friends, meet staff from Greenbank and experience some new fun</w:t>
      </w:r>
      <w:r>
        <w:rPr/>
        <w:t>,</w:t>
      </w:r>
      <w:r>
        <w:rPr/>
        <w:t> educational and engaging activities.</w:t>
      </w:r>
    </w:p>
    <w:p>
      <w:pPr>
        <w:pStyle w:val="BodyText"/>
        <w:spacing w:before="201"/>
      </w:pPr>
      <w:r>
        <w:rPr/>
        <w:t>Yours</w:t>
      </w:r>
      <w:r>
        <w:rPr>
          <w:spacing w:val="-3"/>
        </w:rPr>
        <w:t> </w:t>
      </w:r>
      <w:r>
        <w:rPr>
          <w:spacing w:val="-2"/>
        </w:rPr>
        <w:t>faithfully</w:t>
      </w:r>
    </w:p>
    <w:p>
      <w:pPr>
        <w:pStyle w:val="BodyText"/>
        <w:spacing w:before="2"/>
        <w:ind w:left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608076</wp:posOffset>
            </wp:positionH>
            <wp:positionV relativeFrom="paragraph">
              <wp:posOffset>126172</wp:posOffset>
            </wp:positionV>
            <wp:extent cx="815339" cy="24383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39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4570476</wp:posOffset>
            </wp:positionH>
            <wp:positionV relativeFrom="paragraph">
              <wp:posOffset>187132</wp:posOffset>
            </wp:positionV>
            <wp:extent cx="914399" cy="42671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30"/>
        </w:rPr>
      </w:pPr>
    </w:p>
    <w:p>
      <w:pPr>
        <w:tabs>
          <w:tab w:pos="5126" w:val="left" w:leader="none"/>
        </w:tabs>
        <w:spacing w:before="0"/>
        <w:ind w:left="111" w:right="0" w:firstLine="0"/>
        <w:jc w:val="left"/>
        <w:rPr>
          <w:b/>
          <w:sz w:val="21"/>
        </w:rPr>
      </w:pPr>
      <w:r>
        <w:rPr>
          <w:b/>
          <w:sz w:val="21"/>
        </w:rPr>
        <w:t>Mrs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A.</w:t>
      </w:r>
      <w:r>
        <w:rPr>
          <w:b/>
          <w:spacing w:val="-2"/>
          <w:sz w:val="21"/>
        </w:rPr>
        <w:t> Woods</w:t>
      </w:r>
      <w:r>
        <w:rPr>
          <w:b/>
          <w:sz w:val="21"/>
        </w:rPr>
        <w:tab/>
        <w:t>Miss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T.</w:t>
      </w:r>
      <w:r>
        <w:rPr>
          <w:b/>
          <w:spacing w:val="-2"/>
          <w:sz w:val="21"/>
        </w:rPr>
        <w:t> Clift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tabs>
          <w:tab w:pos="5094" w:val="left" w:leader="none"/>
        </w:tabs>
        <w:spacing w:before="0"/>
        <w:ind w:left="111" w:right="0" w:firstLine="0"/>
        <w:jc w:val="left"/>
        <w:rPr>
          <w:b/>
          <w:sz w:val="21"/>
        </w:rPr>
      </w:pPr>
      <w:r>
        <w:rPr>
          <w:b/>
          <w:sz w:val="21"/>
        </w:rPr>
        <w:t>Summer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School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Co-ordinator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Governor</w:t>
      </w:r>
      <w:r>
        <w:rPr>
          <w:b/>
          <w:sz w:val="21"/>
        </w:rPr>
        <w:tab/>
        <w:t>Summer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School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Co-ordinator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First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Aider</w:t>
      </w:r>
    </w:p>
    <w:sectPr>
      <w:type w:val="continuous"/>
      <w:pgSz w:w="11910" w:h="16840"/>
      <w:pgMar w:top="1360" w:bottom="28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shsgarp</dc:creator>
  <dc:title>Microsoft Word - GHS SS 22 for website</dc:title>
  <dcterms:created xsi:type="dcterms:W3CDTF">2022-06-16T13:54:46Z</dcterms:created>
  <dcterms:modified xsi:type="dcterms:W3CDTF">2022-06-16T13:54:46Z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