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E00F" w14:textId="5DF18F8B" w:rsidR="00B85DE5" w:rsidRPr="00E30E4F" w:rsidRDefault="00FB75A6" w:rsidP="00752892">
      <w:pPr>
        <w:jc w:val="both"/>
        <w:rPr>
          <w:rFonts w:ascii="Arial" w:hAnsi="Arial" w:cs="Arial"/>
          <w:b/>
          <w:bCs/>
        </w:rPr>
      </w:pPr>
      <w:bookmarkStart w:id="0" w:name="_Toc36450230"/>
      <w:r>
        <w:rPr>
          <w:rFonts w:ascii="Arial" w:hAnsi="Arial" w:cs="Arial"/>
          <w:b/>
          <w:bCs/>
        </w:rPr>
        <w:t>Addendum - April</w:t>
      </w:r>
      <w:r w:rsidR="00B85DE5" w:rsidRPr="00E30E4F">
        <w:rPr>
          <w:rFonts w:ascii="Arial" w:hAnsi="Arial" w:cs="Arial"/>
          <w:b/>
          <w:bCs/>
        </w:rPr>
        <w:t xml:space="preserve"> 2020</w:t>
      </w:r>
    </w:p>
    <w:p w14:paraId="7F3F63DB" w14:textId="77777777" w:rsidR="00B85DE5" w:rsidRPr="00E30E4F" w:rsidRDefault="00B85DE5" w:rsidP="00752892">
      <w:pPr>
        <w:jc w:val="both"/>
        <w:rPr>
          <w:rFonts w:ascii="Arial" w:hAnsi="Arial" w:cs="Arial"/>
          <w:b/>
        </w:rPr>
      </w:pPr>
      <w:r w:rsidRPr="00E30E4F">
        <w:rPr>
          <w:rFonts w:ascii="Arial" w:hAnsi="Arial" w:cs="Arial"/>
          <w:b/>
          <w:bCs/>
        </w:rPr>
        <w:t xml:space="preserve">This guidance is to be read alongside the School Child Protection and Safeguarding policy and the Keeping Children Safe in Education 2019 </w:t>
      </w:r>
      <w:r>
        <w:rPr>
          <w:rFonts w:ascii="Arial" w:hAnsi="Arial" w:cs="Arial"/>
          <w:b/>
          <w:bCs/>
        </w:rPr>
        <w:t>-</w:t>
      </w:r>
      <w:r w:rsidRPr="00E30E4F">
        <w:rPr>
          <w:rFonts w:ascii="Arial" w:hAnsi="Arial" w:cs="Arial"/>
          <w:b/>
          <w:lang w:val="en"/>
        </w:rPr>
        <w:t>Statutory guidance for schools and colleges on safeguarding children and safer recruitment.</w:t>
      </w:r>
      <w:r w:rsidRPr="00E30E4F">
        <w:rPr>
          <w:rFonts w:ascii="Arial" w:hAnsi="Arial" w:cs="Arial"/>
          <w:b/>
          <w:bCs/>
        </w:rPr>
        <w:t xml:space="preserve">  </w:t>
      </w:r>
    </w:p>
    <w:p w14:paraId="63827E94" w14:textId="77777777" w:rsidR="00B85DE5" w:rsidRPr="008571CD" w:rsidRDefault="00B85DE5" w:rsidP="00B85DE5">
      <w:pPr>
        <w:rPr>
          <w:rFonts w:ascii="Arial" w:hAnsi="Arial" w:cs="Arial"/>
        </w:rPr>
      </w:pPr>
    </w:p>
    <w:p w14:paraId="203ED746" w14:textId="6B46EA8B" w:rsidR="00B85DE5" w:rsidRPr="008571CD" w:rsidRDefault="00752892" w:rsidP="00752892">
      <w:pPr>
        <w:jc w:val="center"/>
        <w:rPr>
          <w:rFonts w:ascii="Arial" w:hAnsi="Arial" w:cs="Arial"/>
        </w:rPr>
      </w:pPr>
      <w:r w:rsidRPr="00752892">
        <w:rPr>
          <w:rFonts w:ascii="Arial" w:hAnsi="Arial" w:cs="Arial"/>
          <w:noProof/>
          <w:lang w:eastAsia="en-GB"/>
        </w:rPr>
        <w:drawing>
          <wp:inline distT="0" distB="0" distL="0" distR="0" wp14:anchorId="1AA0D0C8" wp14:editId="26764CEB">
            <wp:extent cx="2857500" cy="285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2857500"/>
                    </a:xfrm>
                    <a:prstGeom prst="rect">
                      <a:avLst/>
                    </a:prstGeom>
                  </pic:spPr>
                </pic:pic>
              </a:graphicData>
            </a:graphic>
          </wp:inline>
        </w:drawing>
      </w:r>
    </w:p>
    <w:p w14:paraId="3BB18F19" w14:textId="77777777" w:rsidR="00B85DE5" w:rsidRPr="008571CD" w:rsidRDefault="00B85DE5" w:rsidP="00B85DE5">
      <w:pPr>
        <w:rPr>
          <w:rFonts w:ascii="Arial" w:hAnsi="Arial" w:cs="Arial"/>
          <w:b/>
          <w:bCs/>
        </w:rPr>
      </w:pPr>
    </w:p>
    <w:p w14:paraId="25CB7359" w14:textId="77777777" w:rsidR="00B85DE5" w:rsidRPr="00830650" w:rsidRDefault="00B85DE5" w:rsidP="00B85DE5">
      <w:pPr>
        <w:jc w:val="center"/>
        <w:rPr>
          <w:rFonts w:ascii="Arial" w:hAnsi="Arial" w:cs="Arial"/>
          <w:b/>
          <w:bCs/>
          <w:sz w:val="40"/>
          <w:szCs w:val="40"/>
        </w:rPr>
      </w:pPr>
      <w:r w:rsidRPr="00830650">
        <w:rPr>
          <w:rFonts w:ascii="Arial" w:hAnsi="Arial" w:cs="Arial"/>
          <w:b/>
          <w:bCs/>
          <w:sz w:val="40"/>
          <w:szCs w:val="40"/>
        </w:rPr>
        <w:t xml:space="preserve">COVID-19 school closure arrangements for Safeguarding and Child Protection at </w:t>
      </w:r>
    </w:p>
    <w:p w14:paraId="7FCEF908" w14:textId="6D0DC387" w:rsidR="00B85DE5" w:rsidRPr="00752892" w:rsidRDefault="00752892" w:rsidP="00752892">
      <w:pPr>
        <w:jc w:val="center"/>
        <w:rPr>
          <w:rFonts w:ascii="Arial" w:hAnsi="Arial" w:cs="Arial"/>
          <w:sz w:val="28"/>
          <w:szCs w:val="28"/>
        </w:rPr>
      </w:pPr>
      <w:proofErr w:type="spellStart"/>
      <w:r w:rsidRPr="00752892">
        <w:rPr>
          <w:rFonts w:ascii="Arial" w:hAnsi="Arial" w:cs="Arial"/>
          <w:b/>
          <w:bCs/>
          <w:sz w:val="28"/>
          <w:szCs w:val="28"/>
        </w:rPr>
        <w:t>Greenbank</w:t>
      </w:r>
      <w:proofErr w:type="spellEnd"/>
      <w:r w:rsidRPr="00752892">
        <w:rPr>
          <w:rFonts w:ascii="Arial" w:hAnsi="Arial" w:cs="Arial"/>
          <w:b/>
          <w:bCs/>
          <w:sz w:val="28"/>
          <w:szCs w:val="28"/>
        </w:rPr>
        <w:t xml:space="preserve"> High School</w:t>
      </w:r>
    </w:p>
    <w:p w14:paraId="423494B4" w14:textId="77777777" w:rsidR="00B85DE5" w:rsidRPr="008571CD" w:rsidRDefault="00B85DE5" w:rsidP="00B85DE5">
      <w:pPr>
        <w:rPr>
          <w:rFonts w:ascii="Arial" w:hAnsi="Arial" w:cs="Arial"/>
        </w:rPr>
      </w:pPr>
    </w:p>
    <w:p w14:paraId="7EA2AB86" w14:textId="77777777" w:rsidR="00B85DE5" w:rsidRDefault="00B85DE5" w:rsidP="00B85DE5">
      <w:pPr>
        <w:rPr>
          <w:rFonts w:ascii="Arial" w:hAnsi="Arial" w:cs="Arial"/>
        </w:rPr>
      </w:pPr>
    </w:p>
    <w:p w14:paraId="4412F2B3" w14:textId="77777777" w:rsidR="00752892" w:rsidRPr="008571CD" w:rsidRDefault="00752892" w:rsidP="00B85DE5">
      <w:pPr>
        <w:rPr>
          <w:rFonts w:ascii="Arial" w:hAnsi="Arial" w:cs="Arial"/>
        </w:rPr>
      </w:pPr>
    </w:p>
    <w:p w14:paraId="419B1F94" w14:textId="77777777" w:rsidR="00B85DE5" w:rsidRPr="008571CD" w:rsidRDefault="00B85DE5" w:rsidP="00B85DE5">
      <w:pPr>
        <w:rPr>
          <w:rFonts w:ascii="Arial" w:hAnsi="Arial" w:cs="Arial"/>
        </w:rPr>
      </w:pPr>
    </w:p>
    <w:p w14:paraId="771739D1" w14:textId="77777777" w:rsidR="00B85DE5" w:rsidRPr="008571CD" w:rsidRDefault="00B85DE5" w:rsidP="00B85DE5">
      <w:pPr>
        <w:rPr>
          <w:rFonts w:ascii="Arial" w:hAnsi="Arial" w:cs="Arial"/>
        </w:rPr>
      </w:pPr>
    </w:p>
    <w:p w14:paraId="51120AF3" w14:textId="5B57CD85" w:rsidR="00B85DE5" w:rsidRPr="008571CD" w:rsidRDefault="00B85DE5" w:rsidP="00B85DE5">
      <w:pPr>
        <w:rPr>
          <w:rFonts w:ascii="Arial" w:hAnsi="Arial" w:cs="Arial"/>
          <w:b/>
          <w:bCs/>
        </w:rPr>
      </w:pPr>
      <w:r w:rsidRPr="008571CD">
        <w:rPr>
          <w:rFonts w:ascii="Arial" w:hAnsi="Arial" w:cs="Arial"/>
          <w:b/>
          <w:bCs/>
        </w:rPr>
        <w:t>School Name:</w:t>
      </w:r>
      <w:r>
        <w:rPr>
          <w:rFonts w:ascii="Arial" w:hAnsi="Arial" w:cs="Arial"/>
          <w:b/>
          <w:bCs/>
        </w:rPr>
        <w:t xml:space="preserve"> </w:t>
      </w:r>
      <w:proofErr w:type="spellStart"/>
      <w:r>
        <w:rPr>
          <w:rFonts w:ascii="Arial" w:hAnsi="Arial" w:cs="Arial"/>
          <w:b/>
          <w:bCs/>
        </w:rPr>
        <w:t>Greenbank</w:t>
      </w:r>
      <w:proofErr w:type="spellEnd"/>
      <w:r>
        <w:rPr>
          <w:rFonts w:ascii="Arial" w:hAnsi="Arial" w:cs="Arial"/>
          <w:b/>
          <w:bCs/>
        </w:rPr>
        <w:t xml:space="preserve"> High School</w:t>
      </w:r>
    </w:p>
    <w:p w14:paraId="3C3AE837" w14:textId="645ACB7F" w:rsidR="00B85DE5" w:rsidRPr="008571CD" w:rsidRDefault="00B85DE5" w:rsidP="00B85DE5">
      <w:pPr>
        <w:rPr>
          <w:rFonts w:ascii="Arial" w:hAnsi="Arial" w:cs="Arial"/>
        </w:rPr>
      </w:pPr>
      <w:r w:rsidRPr="008571CD">
        <w:rPr>
          <w:rFonts w:ascii="Arial" w:hAnsi="Arial" w:cs="Arial"/>
          <w:b/>
          <w:bCs/>
        </w:rPr>
        <w:t>Policy owner:</w:t>
      </w:r>
      <w:r w:rsidRPr="008571CD">
        <w:rPr>
          <w:rFonts w:ascii="Arial" w:hAnsi="Arial" w:cs="Arial"/>
        </w:rPr>
        <w:t xml:space="preserve"> </w:t>
      </w:r>
      <w:r>
        <w:rPr>
          <w:rFonts w:ascii="Arial" w:hAnsi="Arial" w:cs="Arial"/>
        </w:rPr>
        <w:t>Adele Gent-Jones</w:t>
      </w:r>
      <w:r w:rsidR="008B34BD">
        <w:rPr>
          <w:rFonts w:ascii="Arial" w:hAnsi="Arial" w:cs="Arial"/>
        </w:rPr>
        <w:t>, Designated Safeguarding Lead (DSL)</w:t>
      </w:r>
    </w:p>
    <w:p w14:paraId="3AEB5AF3" w14:textId="78C5A39A" w:rsidR="00B85DE5" w:rsidRPr="008571CD" w:rsidRDefault="00B85DE5" w:rsidP="00B85DE5">
      <w:pPr>
        <w:rPr>
          <w:rFonts w:ascii="Arial" w:hAnsi="Arial" w:cs="Arial"/>
          <w:b/>
          <w:bCs/>
        </w:rPr>
      </w:pPr>
      <w:r w:rsidRPr="008571CD">
        <w:rPr>
          <w:rFonts w:ascii="Arial" w:hAnsi="Arial" w:cs="Arial"/>
          <w:b/>
          <w:bCs/>
        </w:rPr>
        <w:t xml:space="preserve">Date: </w:t>
      </w:r>
      <w:r>
        <w:rPr>
          <w:rFonts w:ascii="Arial" w:hAnsi="Arial" w:cs="Arial"/>
          <w:b/>
          <w:bCs/>
        </w:rPr>
        <w:t>1</w:t>
      </w:r>
      <w:r w:rsidRPr="00B85DE5">
        <w:rPr>
          <w:rFonts w:ascii="Arial" w:hAnsi="Arial" w:cs="Arial"/>
          <w:b/>
          <w:bCs/>
          <w:vertAlign w:val="superscript"/>
        </w:rPr>
        <w:t>st</w:t>
      </w:r>
      <w:r>
        <w:rPr>
          <w:rFonts w:ascii="Arial" w:hAnsi="Arial" w:cs="Arial"/>
          <w:b/>
          <w:bCs/>
        </w:rPr>
        <w:t xml:space="preserve"> April 2020</w:t>
      </w:r>
    </w:p>
    <w:p w14:paraId="720CF55D" w14:textId="29F7B602" w:rsidR="00B85DE5" w:rsidRPr="008571CD" w:rsidRDefault="00B85DE5" w:rsidP="00B85DE5">
      <w:pPr>
        <w:rPr>
          <w:rFonts w:ascii="Arial" w:hAnsi="Arial" w:cs="Arial"/>
          <w:b/>
          <w:bCs/>
        </w:rPr>
      </w:pPr>
      <w:r w:rsidRPr="008571CD">
        <w:rPr>
          <w:rFonts w:ascii="Arial" w:hAnsi="Arial" w:cs="Arial"/>
          <w:b/>
          <w:bCs/>
        </w:rPr>
        <w:t>Date shared with staff:</w:t>
      </w:r>
      <w:r>
        <w:rPr>
          <w:rFonts w:ascii="Arial" w:hAnsi="Arial" w:cs="Arial"/>
          <w:b/>
          <w:bCs/>
        </w:rPr>
        <w:t xml:space="preserve"> 2</w:t>
      </w:r>
      <w:r w:rsidRPr="00B85DE5">
        <w:rPr>
          <w:rFonts w:ascii="Arial" w:hAnsi="Arial" w:cs="Arial"/>
          <w:b/>
          <w:bCs/>
          <w:vertAlign w:val="superscript"/>
        </w:rPr>
        <w:t>nd</w:t>
      </w:r>
      <w:r>
        <w:rPr>
          <w:rFonts w:ascii="Arial" w:hAnsi="Arial" w:cs="Arial"/>
          <w:b/>
          <w:bCs/>
        </w:rPr>
        <w:t xml:space="preserve"> April 2020 </w:t>
      </w:r>
    </w:p>
    <w:p w14:paraId="2747B65D" w14:textId="4FB3FF30" w:rsidR="00B85DE5" w:rsidRPr="00752892" w:rsidRDefault="00B85DE5" w:rsidP="00752892">
      <w:pPr>
        <w:rPr>
          <w:rFonts w:ascii="Arial" w:hAnsi="Arial" w:cs="Arial"/>
          <w:b/>
          <w:bCs/>
          <w:color w:val="000000" w:themeColor="text1"/>
        </w:rPr>
      </w:pPr>
      <w:r w:rsidRPr="008571CD">
        <w:rPr>
          <w:rFonts w:ascii="Arial" w:hAnsi="Arial" w:cs="Arial"/>
          <w:b/>
          <w:bCs/>
        </w:rPr>
        <w:t>Date shared with Governors:</w:t>
      </w:r>
      <w:r>
        <w:rPr>
          <w:rFonts w:ascii="Arial" w:hAnsi="Arial" w:cs="Arial"/>
          <w:b/>
          <w:bCs/>
          <w:color w:val="FF0000"/>
        </w:rPr>
        <w:t xml:space="preserve"> </w:t>
      </w:r>
      <w:r>
        <w:rPr>
          <w:rFonts w:ascii="Arial" w:hAnsi="Arial" w:cs="Arial"/>
          <w:b/>
          <w:bCs/>
          <w:color w:val="000000" w:themeColor="text1"/>
        </w:rPr>
        <w:t>2</w:t>
      </w:r>
      <w:r w:rsidRPr="00B85DE5">
        <w:rPr>
          <w:rFonts w:ascii="Arial" w:hAnsi="Arial" w:cs="Arial"/>
          <w:b/>
          <w:bCs/>
          <w:color w:val="000000" w:themeColor="text1"/>
          <w:vertAlign w:val="superscript"/>
        </w:rPr>
        <w:t>nd</w:t>
      </w:r>
      <w:r w:rsidR="00752892">
        <w:rPr>
          <w:rFonts w:ascii="Arial" w:hAnsi="Arial" w:cs="Arial"/>
          <w:b/>
          <w:bCs/>
          <w:color w:val="000000" w:themeColor="text1"/>
        </w:rPr>
        <w:t xml:space="preserve"> April 2020</w:t>
      </w:r>
    </w:p>
    <w:p w14:paraId="2661A9B5" w14:textId="5CBAF530" w:rsidR="009C6BA3" w:rsidRPr="008B34BD" w:rsidRDefault="009C6BA3" w:rsidP="000F3E07">
      <w:pPr>
        <w:pStyle w:val="Heading1"/>
        <w:rPr>
          <w:rFonts w:ascii="Arial" w:hAnsi="Arial" w:cs="Arial"/>
          <w:color w:val="000000" w:themeColor="text1"/>
          <w:sz w:val="24"/>
          <w:szCs w:val="24"/>
        </w:rPr>
      </w:pPr>
      <w:r w:rsidRPr="008B34BD">
        <w:rPr>
          <w:rFonts w:ascii="Arial" w:hAnsi="Arial" w:cs="Arial"/>
          <w:color w:val="000000" w:themeColor="text1"/>
          <w:sz w:val="24"/>
          <w:szCs w:val="24"/>
        </w:rPr>
        <w:lastRenderedPageBreak/>
        <w:t>Addendum to Child Protection and Safeguarding Policy</w:t>
      </w:r>
      <w:r w:rsidR="008B34BD">
        <w:rPr>
          <w:rFonts w:ascii="Arial" w:hAnsi="Arial" w:cs="Arial"/>
          <w:color w:val="000000" w:themeColor="text1"/>
          <w:sz w:val="24"/>
          <w:szCs w:val="24"/>
        </w:rPr>
        <w:t xml:space="preserve"> available on the website and VLE.</w:t>
      </w:r>
    </w:p>
    <w:bookmarkEnd w:id="0"/>
    <w:p w14:paraId="0F3C0879" w14:textId="056F4CF2" w:rsidR="008B34BD" w:rsidRDefault="009C6BA3" w:rsidP="008B136E">
      <w:pPr>
        <w:pStyle w:val="Heading1"/>
        <w:rPr>
          <w:rFonts w:ascii="Arial" w:hAnsi="Arial" w:cs="Arial"/>
          <w:sz w:val="24"/>
          <w:szCs w:val="24"/>
        </w:rPr>
      </w:pPr>
      <w:r w:rsidRPr="008B34BD">
        <w:rPr>
          <w:rFonts w:ascii="Arial" w:hAnsi="Arial" w:cs="Arial"/>
          <w:color w:val="000000" w:themeColor="text1"/>
          <w:sz w:val="24"/>
          <w:szCs w:val="24"/>
        </w:rPr>
        <w:t>Context</w:t>
      </w:r>
      <w:r w:rsidRPr="008B34BD">
        <w:rPr>
          <w:rFonts w:ascii="Arial" w:hAnsi="Arial" w:cs="Arial"/>
          <w:sz w:val="24"/>
          <w:szCs w:val="24"/>
        </w:rPr>
        <w:t xml:space="preserve"> </w:t>
      </w:r>
    </w:p>
    <w:p w14:paraId="19E7993D" w14:textId="77777777" w:rsidR="008B136E" w:rsidRPr="008B136E" w:rsidRDefault="008B136E" w:rsidP="008B136E"/>
    <w:p w14:paraId="323690BF" w14:textId="77777777" w:rsidR="004D2849" w:rsidRPr="005C61C6" w:rsidRDefault="004D2849" w:rsidP="006E569F">
      <w:pPr>
        <w:jc w:val="both"/>
        <w:rPr>
          <w:rFonts w:ascii="Arial" w:hAnsi="Arial" w:cs="Arial"/>
          <w:sz w:val="24"/>
          <w:szCs w:val="24"/>
        </w:rPr>
      </w:pPr>
      <w:r w:rsidRPr="005C61C6">
        <w:rPr>
          <w:rFonts w:ascii="Arial" w:hAnsi="Arial" w:cs="Arial"/>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14:paraId="725BB72A" w14:textId="77777777" w:rsidR="004D2849" w:rsidRPr="005C61C6" w:rsidRDefault="004D2849" w:rsidP="006E569F">
      <w:pPr>
        <w:jc w:val="both"/>
        <w:rPr>
          <w:rFonts w:ascii="Arial" w:hAnsi="Arial" w:cs="Arial"/>
          <w:sz w:val="24"/>
          <w:szCs w:val="24"/>
        </w:rPr>
      </w:pPr>
      <w:r w:rsidRPr="005C61C6">
        <w:rPr>
          <w:rFonts w:ascii="Arial" w:hAnsi="Arial" w:cs="Arial"/>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14:paraId="5771ADD6" w14:textId="26A66D0C" w:rsidR="004D0438" w:rsidRPr="005C61C6" w:rsidRDefault="004D2849" w:rsidP="000F3E07">
      <w:pPr>
        <w:jc w:val="both"/>
        <w:rPr>
          <w:rFonts w:ascii="Arial" w:hAnsi="Arial" w:cs="Arial"/>
          <w:sz w:val="24"/>
          <w:szCs w:val="24"/>
        </w:rPr>
      </w:pPr>
      <w:r w:rsidRPr="005C61C6">
        <w:rPr>
          <w:rFonts w:ascii="Arial" w:hAnsi="Arial" w:cs="Arial"/>
          <w:sz w:val="24"/>
          <w:szCs w:val="24"/>
        </w:rPr>
        <w:t xml:space="preserve">This addendum of </w:t>
      </w:r>
      <w:r w:rsidR="00F46E23" w:rsidRPr="005C61C6">
        <w:rPr>
          <w:rFonts w:ascii="Arial" w:hAnsi="Arial" w:cs="Arial"/>
          <w:sz w:val="24"/>
          <w:szCs w:val="24"/>
        </w:rPr>
        <w:t>our</w:t>
      </w:r>
      <w:r w:rsidRPr="005C61C6">
        <w:rPr>
          <w:rFonts w:ascii="Arial" w:hAnsi="Arial" w:cs="Arial"/>
          <w:sz w:val="24"/>
          <w:szCs w:val="24"/>
        </w:rPr>
        <w:t xml:space="preserve"> </w:t>
      </w:r>
      <w:r w:rsidR="004C5A2E">
        <w:rPr>
          <w:rFonts w:ascii="Arial" w:hAnsi="Arial" w:cs="Arial"/>
          <w:sz w:val="24"/>
          <w:szCs w:val="24"/>
        </w:rPr>
        <w:t xml:space="preserve">Child Protection and Safeguarding Policy </w:t>
      </w:r>
      <w:r w:rsidRPr="005C61C6">
        <w:rPr>
          <w:rFonts w:ascii="Arial" w:hAnsi="Arial" w:cs="Arial"/>
          <w:sz w:val="24"/>
          <w:szCs w:val="24"/>
        </w:rPr>
        <w:t xml:space="preserve">contains details of our individual safeguarding arrangements </w:t>
      </w:r>
      <w:r w:rsidR="004D0438" w:rsidRPr="005C61C6">
        <w:rPr>
          <w:rFonts w:ascii="Arial" w:hAnsi="Arial" w:cs="Arial"/>
          <w:sz w:val="24"/>
          <w:szCs w:val="24"/>
        </w:rPr>
        <w:t>as per Government guidelines and in keeping with the primary practise of Keeping Children Safe in Education.</w:t>
      </w:r>
    </w:p>
    <w:p w14:paraId="3F26D8BD" w14:textId="77777777" w:rsidR="004D2849" w:rsidRPr="008B34BD" w:rsidRDefault="004D0438" w:rsidP="004D0438">
      <w:pPr>
        <w:pStyle w:val="Heading1"/>
        <w:rPr>
          <w:rFonts w:ascii="Arial" w:hAnsi="Arial" w:cs="Arial"/>
          <w:color w:val="000000" w:themeColor="text1"/>
          <w:sz w:val="24"/>
          <w:szCs w:val="24"/>
        </w:rPr>
      </w:pPr>
      <w:bookmarkStart w:id="1" w:name="_Toc36450231"/>
      <w:r w:rsidRPr="008B34BD">
        <w:rPr>
          <w:rFonts w:ascii="Arial" w:hAnsi="Arial" w:cs="Arial"/>
          <w:color w:val="000000" w:themeColor="text1"/>
          <w:sz w:val="24"/>
          <w:szCs w:val="24"/>
        </w:rPr>
        <w:t>Key contacts</w:t>
      </w:r>
      <w:bookmarkEnd w:id="1"/>
    </w:p>
    <w:p w14:paraId="50559703" w14:textId="77777777" w:rsidR="004D0438" w:rsidRPr="005C61C6" w:rsidRDefault="004D0438">
      <w:pPr>
        <w:rPr>
          <w:rFonts w:ascii="Arial" w:hAnsi="Arial" w:cs="Arial"/>
          <w:sz w:val="24"/>
          <w:szCs w:val="24"/>
        </w:rPr>
      </w:pPr>
    </w:p>
    <w:p w14:paraId="7E8F2B72" w14:textId="744538DA" w:rsidR="004D0438" w:rsidRPr="005C61C6" w:rsidRDefault="008B34BD">
      <w:pPr>
        <w:rPr>
          <w:rFonts w:ascii="Arial" w:hAnsi="Arial" w:cs="Arial"/>
          <w:sz w:val="24"/>
          <w:szCs w:val="24"/>
        </w:rPr>
      </w:pPr>
      <w:proofErr w:type="spellStart"/>
      <w:r>
        <w:rPr>
          <w:rFonts w:ascii="Arial" w:hAnsi="Arial" w:cs="Arial"/>
          <w:sz w:val="24"/>
          <w:szCs w:val="24"/>
        </w:rPr>
        <w:t>Head</w:t>
      </w:r>
      <w:r w:rsidR="00F46E23" w:rsidRPr="005C61C6">
        <w:rPr>
          <w:rFonts w:ascii="Arial" w:hAnsi="Arial" w:cs="Arial"/>
          <w:sz w:val="24"/>
          <w:szCs w:val="24"/>
        </w:rPr>
        <w:t>teacher</w:t>
      </w:r>
      <w:proofErr w:type="spellEnd"/>
      <w:r w:rsidR="004D0438" w:rsidRPr="005C61C6">
        <w:rPr>
          <w:rFonts w:ascii="Arial" w:hAnsi="Arial" w:cs="Arial"/>
          <w:sz w:val="24"/>
          <w:szCs w:val="24"/>
        </w:rPr>
        <w:t xml:space="preserve"> </w:t>
      </w:r>
      <w:r w:rsidR="00A53C70">
        <w:rPr>
          <w:rFonts w:ascii="Arial" w:hAnsi="Arial" w:cs="Arial"/>
          <w:sz w:val="24"/>
          <w:szCs w:val="24"/>
        </w:rPr>
        <w:tab/>
      </w:r>
      <w:r w:rsidR="00A53C70">
        <w:rPr>
          <w:rFonts w:ascii="Arial" w:hAnsi="Arial" w:cs="Arial"/>
          <w:sz w:val="24"/>
          <w:szCs w:val="24"/>
        </w:rPr>
        <w:tab/>
      </w:r>
      <w:r w:rsidR="00A53C70">
        <w:rPr>
          <w:rFonts w:ascii="Arial" w:hAnsi="Arial" w:cs="Arial"/>
          <w:sz w:val="24"/>
          <w:szCs w:val="24"/>
        </w:rPr>
        <w:tab/>
      </w:r>
      <w:r w:rsidR="00A53C70">
        <w:rPr>
          <w:rFonts w:ascii="Arial" w:hAnsi="Arial" w:cs="Arial"/>
          <w:sz w:val="24"/>
          <w:szCs w:val="24"/>
        </w:rPr>
        <w:tab/>
        <w:t>Mr I Raikes</w:t>
      </w:r>
    </w:p>
    <w:p w14:paraId="5582C10E" w14:textId="17751502" w:rsidR="004D0438" w:rsidRPr="005C61C6" w:rsidRDefault="004D2849" w:rsidP="004D0438">
      <w:pPr>
        <w:rPr>
          <w:rFonts w:ascii="Arial" w:hAnsi="Arial" w:cs="Arial"/>
          <w:sz w:val="24"/>
          <w:szCs w:val="24"/>
        </w:rPr>
      </w:pPr>
      <w:r w:rsidRPr="005C61C6">
        <w:rPr>
          <w:rFonts w:ascii="Arial" w:hAnsi="Arial" w:cs="Arial"/>
          <w:sz w:val="24"/>
          <w:szCs w:val="24"/>
        </w:rPr>
        <w:t>Designated Safeguarding</w:t>
      </w:r>
      <w:r w:rsidR="004D0438" w:rsidRPr="005C61C6">
        <w:rPr>
          <w:rFonts w:ascii="Arial" w:hAnsi="Arial" w:cs="Arial"/>
          <w:sz w:val="24"/>
          <w:szCs w:val="24"/>
        </w:rPr>
        <w:t xml:space="preserve"> Leads</w:t>
      </w:r>
      <w:r w:rsidR="004D0438" w:rsidRPr="005C61C6">
        <w:rPr>
          <w:rFonts w:ascii="Arial" w:hAnsi="Arial" w:cs="Arial"/>
          <w:sz w:val="24"/>
          <w:szCs w:val="24"/>
        </w:rPr>
        <w:tab/>
      </w:r>
      <w:r w:rsidR="004D0438" w:rsidRPr="005C61C6">
        <w:rPr>
          <w:rFonts w:ascii="Arial" w:hAnsi="Arial" w:cs="Arial"/>
          <w:sz w:val="24"/>
          <w:szCs w:val="24"/>
        </w:rPr>
        <w:tab/>
      </w:r>
      <w:r w:rsidR="00A53C70">
        <w:rPr>
          <w:rFonts w:ascii="Arial" w:hAnsi="Arial" w:cs="Arial"/>
          <w:sz w:val="24"/>
          <w:szCs w:val="24"/>
        </w:rPr>
        <w:t>Mrs A N Gent-Jones</w:t>
      </w:r>
    </w:p>
    <w:p w14:paraId="14350DAE" w14:textId="6630178C" w:rsidR="004D0438" w:rsidRPr="005C61C6" w:rsidRDefault="004D0438" w:rsidP="004D0438">
      <w:pPr>
        <w:rPr>
          <w:rFonts w:ascii="Arial" w:hAnsi="Arial" w:cs="Arial"/>
          <w:sz w:val="24"/>
          <w:szCs w:val="24"/>
        </w:rPr>
      </w:pP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00A53C70">
        <w:rPr>
          <w:rFonts w:ascii="Arial" w:hAnsi="Arial" w:cs="Arial"/>
          <w:sz w:val="24"/>
          <w:szCs w:val="24"/>
        </w:rPr>
        <w:t>Mrs A Fitzgerald</w:t>
      </w:r>
    </w:p>
    <w:p w14:paraId="525A8CA6" w14:textId="65E27DF2" w:rsidR="004D0438" w:rsidRPr="005C61C6" w:rsidRDefault="004D0438" w:rsidP="004D0438">
      <w:pPr>
        <w:rPr>
          <w:rFonts w:ascii="Arial" w:hAnsi="Arial" w:cs="Arial"/>
          <w:sz w:val="24"/>
          <w:szCs w:val="24"/>
        </w:rPr>
      </w:pP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00A53C70">
        <w:rPr>
          <w:rFonts w:ascii="Arial" w:hAnsi="Arial" w:cs="Arial"/>
          <w:sz w:val="24"/>
          <w:szCs w:val="24"/>
        </w:rPr>
        <w:t xml:space="preserve">Mrs H Howe </w:t>
      </w:r>
    </w:p>
    <w:p w14:paraId="76D29E3C" w14:textId="48BF8433" w:rsidR="004D0438" w:rsidRPr="005C61C6" w:rsidRDefault="004D2849" w:rsidP="004D0438">
      <w:pPr>
        <w:rPr>
          <w:rFonts w:ascii="Arial" w:hAnsi="Arial" w:cs="Arial"/>
          <w:sz w:val="24"/>
          <w:szCs w:val="24"/>
        </w:rPr>
      </w:pPr>
      <w:r w:rsidRPr="005C61C6">
        <w:rPr>
          <w:rFonts w:ascii="Arial" w:hAnsi="Arial" w:cs="Arial"/>
          <w:sz w:val="24"/>
          <w:szCs w:val="24"/>
        </w:rPr>
        <w:t xml:space="preserve">Chair of Governors </w:t>
      </w:r>
      <w:r w:rsidR="004D0438" w:rsidRPr="005C61C6">
        <w:rPr>
          <w:rFonts w:ascii="Arial" w:hAnsi="Arial" w:cs="Arial"/>
          <w:sz w:val="24"/>
          <w:szCs w:val="24"/>
        </w:rPr>
        <w:tab/>
      </w:r>
      <w:r w:rsidR="004D0438" w:rsidRPr="005C61C6">
        <w:rPr>
          <w:rFonts w:ascii="Arial" w:hAnsi="Arial" w:cs="Arial"/>
          <w:sz w:val="24"/>
          <w:szCs w:val="24"/>
        </w:rPr>
        <w:tab/>
      </w:r>
      <w:r w:rsidR="004D0438" w:rsidRPr="005C61C6">
        <w:rPr>
          <w:rFonts w:ascii="Arial" w:hAnsi="Arial" w:cs="Arial"/>
          <w:sz w:val="24"/>
          <w:szCs w:val="24"/>
        </w:rPr>
        <w:tab/>
      </w:r>
      <w:r w:rsidR="004D0438" w:rsidRPr="005C61C6">
        <w:rPr>
          <w:rFonts w:ascii="Arial" w:hAnsi="Arial" w:cs="Arial"/>
          <w:sz w:val="24"/>
          <w:szCs w:val="24"/>
        </w:rPr>
        <w:tab/>
      </w:r>
      <w:r w:rsidR="002D2799">
        <w:rPr>
          <w:rFonts w:ascii="Arial" w:hAnsi="Arial" w:cs="Arial"/>
          <w:sz w:val="24"/>
          <w:szCs w:val="24"/>
        </w:rPr>
        <w:t>Mrs C Buck</w:t>
      </w:r>
    </w:p>
    <w:p w14:paraId="090D4D26" w14:textId="411D4C90" w:rsidR="004D0438" w:rsidRPr="005C61C6" w:rsidRDefault="004D0438">
      <w:pPr>
        <w:rPr>
          <w:rFonts w:ascii="Arial" w:hAnsi="Arial" w:cs="Arial"/>
          <w:sz w:val="24"/>
          <w:szCs w:val="24"/>
        </w:rPr>
      </w:pPr>
      <w:r w:rsidRPr="005C61C6">
        <w:rPr>
          <w:rFonts w:ascii="Arial" w:hAnsi="Arial" w:cs="Arial"/>
          <w:sz w:val="24"/>
          <w:szCs w:val="24"/>
        </w:rPr>
        <w:t>Safeguarding Governor link</w:t>
      </w:r>
      <w:r w:rsidR="002D2799">
        <w:rPr>
          <w:rFonts w:ascii="Arial" w:hAnsi="Arial" w:cs="Arial"/>
          <w:sz w:val="24"/>
          <w:szCs w:val="24"/>
        </w:rPr>
        <w:tab/>
      </w:r>
      <w:r w:rsidR="002D2799">
        <w:rPr>
          <w:rFonts w:ascii="Arial" w:hAnsi="Arial" w:cs="Arial"/>
          <w:sz w:val="24"/>
          <w:szCs w:val="24"/>
        </w:rPr>
        <w:tab/>
        <w:t>Mr G Hill</w:t>
      </w:r>
    </w:p>
    <w:p w14:paraId="0E4DA7F7" w14:textId="3D826E6B" w:rsidR="004D0438" w:rsidRPr="005C61C6" w:rsidRDefault="004D0438">
      <w:pPr>
        <w:rPr>
          <w:rFonts w:ascii="Arial" w:hAnsi="Arial" w:cs="Arial"/>
          <w:sz w:val="24"/>
          <w:szCs w:val="24"/>
        </w:rPr>
      </w:pPr>
      <w:r w:rsidRPr="005C61C6">
        <w:rPr>
          <w:rFonts w:ascii="Arial" w:hAnsi="Arial" w:cs="Arial"/>
          <w:sz w:val="24"/>
          <w:szCs w:val="24"/>
        </w:rPr>
        <w:t>Site Manager</w:t>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Pr="005C61C6">
        <w:rPr>
          <w:rFonts w:ascii="Arial" w:hAnsi="Arial" w:cs="Arial"/>
          <w:sz w:val="24"/>
          <w:szCs w:val="24"/>
        </w:rPr>
        <w:tab/>
      </w:r>
      <w:r w:rsidR="002D2799">
        <w:rPr>
          <w:rFonts w:ascii="Arial" w:hAnsi="Arial" w:cs="Arial"/>
          <w:sz w:val="24"/>
          <w:szCs w:val="24"/>
        </w:rPr>
        <w:t xml:space="preserve">Mr G Whittle </w:t>
      </w:r>
    </w:p>
    <w:p w14:paraId="54317589" w14:textId="77777777" w:rsidR="004D0438" w:rsidRPr="0007149A" w:rsidRDefault="004D0438">
      <w:pPr>
        <w:rPr>
          <w:rFonts w:ascii="Arial" w:hAnsi="Arial" w:cs="Arial"/>
          <w:b/>
          <w:sz w:val="24"/>
          <w:szCs w:val="24"/>
          <w:u w:val="single"/>
        </w:rPr>
      </w:pPr>
      <w:r w:rsidRPr="0007149A">
        <w:rPr>
          <w:rFonts w:ascii="Arial" w:hAnsi="Arial" w:cs="Arial"/>
          <w:b/>
          <w:sz w:val="24"/>
          <w:szCs w:val="24"/>
          <w:u w:val="single"/>
        </w:rPr>
        <w:t>Designated Safeguarding Leads Emergency contacts</w:t>
      </w:r>
    </w:p>
    <w:p w14:paraId="715436B6" w14:textId="60CDD58E" w:rsidR="008B136E" w:rsidRDefault="002D2799">
      <w:pPr>
        <w:rPr>
          <w:rFonts w:ascii="Arial" w:hAnsi="Arial" w:cs="Arial"/>
          <w:sz w:val="24"/>
          <w:szCs w:val="24"/>
        </w:rPr>
      </w:pPr>
      <w:r>
        <w:rPr>
          <w:rFonts w:ascii="Arial" w:hAnsi="Arial" w:cs="Arial"/>
          <w:sz w:val="24"/>
          <w:szCs w:val="24"/>
        </w:rPr>
        <w:t xml:space="preserve">Mrs A N Gent- Jones </w:t>
      </w:r>
      <w:r w:rsidR="004D0438" w:rsidRPr="005C61C6">
        <w:rPr>
          <w:rFonts w:ascii="Arial" w:hAnsi="Arial" w:cs="Arial"/>
          <w:sz w:val="24"/>
          <w:szCs w:val="24"/>
        </w:rPr>
        <w:tab/>
      </w:r>
      <w:r w:rsidR="004D0438" w:rsidRPr="005C61C6">
        <w:rPr>
          <w:rFonts w:ascii="Arial" w:hAnsi="Arial" w:cs="Arial"/>
          <w:sz w:val="24"/>
          <w:szCs w:val="24"/>
        </w:rPr>
        <w:tab/>
      </w:r>
      <w:r w:rsidR="004D0438" w:rsidRPr="005C61C6">
        <w:rPr>
          <w:rFonts w:ascii="Arial" w:hAnsi="Arial" w:cs="Arial"/>
          <w:sz w:val="24"/>
          <w:szCs w:val="24"/>
        </w:rPr>
        <w:tab/>
      </w:r>
      <w:r w:rsidR="008B136E" w:rsidRPr="008B136E">
        <w:rPr>
          <w:rFonts w:ascii="Arial" w:hAnsi="Arial" w:cs="Arial"/>
          <w:sz w:val="24"/>
          <w:szCs w:val="24"/>
        </w:rPr>
        <w:t>gent-j_a.te@greenbankhigh.co.uk</w:t>
      </w:r>
      <w:r w:rsidR="008B136E">
        <w:rPr>
          <w:rFonts w:ascii="Arial" w:hAnsi="Arial" w:cs="Arial"/>
          <w:sz w:val="24"/>
          <w:szCs w:val="24"/>
        </w:rPr>
        <w:tab/>
      </w:r>
    </w:p>
    <w:p w14:paraId="579D8147" w14:textId="4020CEB1" w:rsidR="004D0438" w:rsidRPr="008B136E" w:rsidRDefault="002D2799">
      <w:pPr>
        <w:rPr>
          <w:rFonts w:ascii="Arial" w:hAnsi="Arial" w:cs="Arial"/>
          <w:sz w:val="24"/>
          <w:szCs w:val="24"/>
        </w:rPr>
      </w:pPr>
      <w:r>
        <w:rPr>
          <w:rFonts w:ascii="Arial" w:hAnsi="Arial" w:cs="Arial"/>
          <w:sz w:val="24"/>
          <w:szCs w:val="24"/>
        </w:rPr>
        <w:t>Mrs A Fitzgerald</w:t>
      </w:r>
      <w:r w:rsidR="008B136E">
        <w:rPr>
          <w:rFonts w:ascii="Arial" w:hAnsi="Arial" w:cs="Arial"/>
          <w:sz w:val="24"/>
          <w:szCs w:val="24"/>
        </w:rPr>
        <w:tab/>
      </w:r>
      <w:r w:rsidR="008B136E">
        <w:rPr>
          <w:rFonts w:ascii="Arial" w:hAnsi="Arial" w:cs="Arial"/>
          <w:sz w:val="24"/>
          <w:szCs w:val="24"/>
        </w:rPr>
        <w:tab/>
      </w:r>
      <w:r w:rsidR="008B136E">
        <w:rPr>
          <w:rFonts w:ascii="Arial" w:hAnsi="Arial" w:cs="Arial"/>
          <w:sz w:val="24"/>
          <w:szCs w:val="24"/>
        </w:rPr>
        <w:tab/>
      </w:r>
      <w:r w:rsidR="008B136E">
        <w:rPr>
          <w:rFonts w:ascii="Arial" w:hAnsi="Arial" w:cs="Arial"/>
          <w:sz w:val="24"/>
          <w:szCs w:val="24"/>
        </w:rPr>
        <w:tab/>
      </w:r>
      <w:r w:rsidR="008B136E" w:rsidRPr="008B136E">
        <w:rPr>
          <w:rFonts w:ascii="Arial" w:hAnsi="Arial" w:cs="Arial"/>
          <w:sz w:val="24"/>
          <w:szCs w:val="24"/>
        </w:rPr>
        <w:t>fitzgerald_a.te@greenbankhigh.co.uk</w:t>
      </w:r>
    </w:p>
    <w:p w14:paraId="59B630FE" w14:textId="71B3A9E9" w:rsidR="0007149A" w:rsidRDefault="002D279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Mrs H Howe </w:t>
      </w:r>
      <w:r w:rsidR="008B136E">
        <w:rPr>
          <w:rFonts w:ascii="Arial" w:hAnsi="Arial" w:cs="Arial"/>
          <w:color w:val="000000"/>
          <w:sz w:val="24"/>
          <w:szCs w:val="24"/>
          <w:shd w:val="clear" w:color="auto" w:fill="FFFFFF"/>
        </w:rPr>
        <w:tab/>
        <w:t>(SENDCO)</w:t>
      </w:r>
      <w:r w:rsidR="008B136E">
        <w:rPr>
          <w:rFonts w:ascii="Arial" w:hAnsi="Arial" w:cs="Arial"/>
          <w:color w:val="000000"/>
          <w:sz w:val="24"/>
          <w:szCs w:val="24"/>
          <w:shd w:val="clear" w:color="auto" w:fill="FFFFFF"/>
        </w:rPr>
        <w:tab/>
      </w:r>
      <w:r w:rsidR="008B136E">
        <w:rPr>
          <w:rFonts w:ascii="Arial" w:hAnsi="Arial" w:cs="Arial"/>
          <w:color w:val="000000"/>
          <w:sz w:val="24"/>
          <w:szCs w:val="24"/>
          <w:shd w:val="clear" w:color="auto" w:fill="FFFFFF"/>
        </w:rPr>
        <w:tab/>
      </w:r>
      <w:r w:rsidR="008B136E">
        <w:rPr>
          <w:rFonts w:ascii="Arial" w:hAnsi="Arial" w:cs="Arial"/>
          <w:color w:val="000000"/>
          <w:sz w:val="24"/>
          <w:szCs w:val="24"/>
          <w:shd w:val="clear" w:color="auto" w:fill="FFFFFF"/>
        </w:rPr>
        <w:tab/>
      </w:r>
      <w:r w:rsidR="008B136E" w:rsidRPr="008B136E">
        <w:rPr>
          <w:rFonts w:ascii="Arial" w:hAnsi="Arial" w:cs="Arial"/>
          <w:color w:val="000000"/>
          <w:sz w:val="24"/>
          <w:szCs w:val="24"/>
          <w:shd w:val="clear" w:color="auto" w:fill="FFFFFF"/>
        </w:rPr>
        <w:t>howe_h.st@greenbankhigh.co.uk</w:t>
      </w:r>
      <w:r w:rsidR="008B136E">
        <w:rPr>
          <w:rFonts w:ascii="Arial" w:hAnsi="Arial" w:cs="Arial"/>
          <w:color w:val="000000"/>
          <w:sz w:val="24"/>
          <w:szCs w:val="24"/>
          <w:shd w:val="clear" w:color="auto" w:fill="FFFFFF"/>
        </w:rPr>
        <w:tab/>
      </w:r>
      <w:r w:rsidR="008B136E">
        <w:rPr>
          <w:rFonts w:ascii="Arial" w:hAnsi="Arial" w:cs="Arial"/>
          <w:color w:val="000000"/>
          <w:sz w:val="24"/>
          <w:szCs w:val="24"/>
          <w:shd w:val="clear" w:color="auto" w:fill="FFFFFF"/>
        </w:rPr>
        <w:tab/>
      </w:r>
    </w:p>
    <w:p w14:paraId="50E35745" w14:textId="3E999534" w:rsidR="007B3DDC" w:rsidRPr="008B136E" w:rsidRDefault="008B136E" w:rsidP="008B136E">
      <w:pPr>
        <w:ind w:left="3600" w:hanging="360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Tracey </w:t>
      </w:r>
      <w:proofErr w:type="spellStart"/>
      <w:r>
        <w:rPr>
          <w:rFonts w:ascii="Arial" w:hAnsi="Arial" w:cs="Arial"/>
          <w:color w:val="000000"/>
          <w:sz w:val="24"/>
          <w:szCs w:val="24"/>
          <w:shd w:val="clear" w:color="auto" w:fill="FFFFFF"/>
        </w:rPr>
        <w:t>McKeating</w:t>
      </w:r>
      <w:proofErr w:type="spell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r w:rsidR="0007149A" w:rsidRPr="00204896">
        <w:rPr>
          <w:rFonts w:ascii="Arial" w:hAnsi="Arial" w:cs="Arial"/>
          <w:sz w:val="24"/>
          <w:szCs w:val="24"/>
        </w:rPr>
        <w:t>LA Designated Lead Education Safeguarding</w:t>
      </w:r>
      <w:r w:rsidR="00204896">
        <w:rPr>
          <w:rFonts w:ascii="Arial" w:hAnsi="Arial" w:cs="Arial"/>
          <w:sz w:val="24"/>
          <w:szCs w:val="24"/>
        </w:rPr>
        <w:t xml:space="preserve">   </w:t>
      </w:r>
      <w:hyperlink r:id="rId9" w:history="1">
        <w:r w:rsidR="0007149A" w:rsidRPr="00204896">
          <w:rPr>
            <w:rStyle w:val="Hyperlink"/>
            <w:rFonts w:ascii="Arial" w:hAnsi="Arial" w:cs="Arial"/>
            <w:sz w:val="24"/>
            <w:szCs w:val="24"/>
          </w:rPr>
          <w:t>Tracy.mckeating@sefton.gov.uk</w:t>
        </w:r>
      </w:hyperlink>
    </w:p>
    <w:p w14:paraId="34D9DCA7" w14:textId="77777777" w:rsidR="008B136E" w:rsidRDefault="008B136E" w:rsidP="008B34BD">
      <w:pPr>
        <w:pStyle w:val="Heading2"/>
        <w:rPr>
          <w:rFonts w:ascii="Arial" w:hAnsi="Arial" w:cs="Arial"/>
          <w:color w:val="000000" w:themeColor="text1"/>
          <w:sz w:val="24"/>
          <w:szCs w:val="24"/>
        </w:rPr>
      </w:pPr>
      <w:bookmarkStart w:id="2" w:name="_Toc36450232"/>
    </w:p>
    <w:p w14:paraId="2902D799" w14:textId="24FDBA1E" w:rsidR="00500DED" w:rsidRDefault="004D2849" w:rsidP="008B34BD">
      <w:pPr>
        <w:pStyle w:val="Heading2"/>
        <w:rPr>
          <w:rFonts w:ascii="Arial" w:hAnsi="Arial" w:cs="Arial"/>
          <w:color w:val="000000" w:themeColor="text1"/>
          <w:sz w:val="24"/>
          <w:szCs w:val="24"/>
        </w:rPr>
      </w:pPr>
      <w:r w:rsidRPr="008B34BD">
        <w:rPr>
          <w:rFonts w:ascii="Arial" w:hAnsi="Arial" w:cs="Arial"/>
          <w:color w:val="000000" w:themeColor="text1"/>
          <w:sz w:val="24"/>
          <w:szCs w:val="24"/>
        </w:rPr>
        <w:t>Vulnerable children</w:t>
      </w:r>
      <w:bookmarkEnd w:id="2"/>
      <w:r w:rsidRPr="008B34BD">
        <w:rPr>
          <w:rFonts w:ascii="Arial" w:hAnsi="Arial" w:cs="Arial"/>
          <w:color w:val="000000" w:themeColor="text1"/>
          <w:sz w:val="24"/>
          <w:szCs w:val="24"/>
        </w:rPr>
        <w:t xml:space="preserve"> </w:t>
      </w:r>
    </w:p>
    <w:p w14:paraId="132D7994" w14:textId="77777777" w:rsidR="008B34BD" w:rsidRPr="008B34BD" w:rsidRDefault="008B34BD" w:rsidP="008B34BD"/>
    <w:p w14:paraId="6D15D335" w14:textId="64F4EE87" w:rsidR="00500DED" w:rsidRDefault="004D2849" w:rsidP="00454FAA">
      <w:pPr>
        <w:jc w:val="both"/>
        <w:rPr>
          <w:rFonts w:ascii="Arial" w:hAnsi="Arial" w:cs="Arial"/>
          <w:sz w:val="24"/>
          <w:szCs w:val="24"/>
        </w:rPr>
      </w:pPr>
      <w:r w:rsidRPr="005C61C6">
        <w:rPr>
          <w:rFonts w:ascii="Arial" w:hAnsi="Arial" w:cs="Arial"/>
          <w:sz w:val="24"/>
          <w:szCs w:val="24"/>
        </w:rPr>
        <w:t>Vulnerable children include those who have a social worker and those children and young p</w:t>
      </w:r>
      <w:r w:rsidR="0003233E">
        <w:rPr>
          <w:rFonts w:ascii="Arial" w:hAnsi="Arial" w:cs="Arial"/>
          <w:sz w:val="24"/>
          <w:szCs w:val="24"/>
        </w:rPr>
        <w:t>eople up to the age of 25 with Education, Health and Care P</w:t>
      </w:r>
      <w:r w:rsidRPr="005C61C6">
        <w:rPr>
          <w:rFonts w:ascii="Arial" w:hAnsi="Arial" w:cs="Arial"/>
          <w:sz w:val="24"/>
          <w:szCs w:val="24"/>
        </w:rPr>
        <w:t xml:space="preserve">lans. </w:t>
      </w:r>
    </w:p>
    <w:p w14:paraId="7DB3B802" w14:textId="74CCBB58" w:rsidR="001E7FBE" w:rsidRPr="005C61C6" w:rsidRDefault="001E7FBE" w:rsidP="00454FAA">
      <w:pPr>
        <w:jc w:val="both"/>
        <w:rPr>
          <w:rFonts w:ascii="Arial" w:hAnsi="Arial" w:cs="Arial"/>
          <w:sz w:val="24"/>
          <w:szCs w:val="24"/>
        </w:rPr>
      </w:pPr>
      <w:r w:rsidRPr="005C61C6">
        <w:rPr>
          <w:rFonts w:ascii="Arial" w:hAnsi="Arial" w:cs="Arial"/>
          <w:sz w:val="24"/>
          <w:szCs w:val="24"/>
        </w:rPr>
        <w:t>Those with a</w:t>
      </w:r>
      <w:r>
        <w:rPr>
          <w:rFonts w:ascii="Arial" w:hAnsi="Arial" w:cs="Arial"/>
          <w:sz w:val="24"/>
          <w:szCs w:val="24"/>
        </w:rPr>
        <w:t>n EHCP</w:t>
      </w:r>
      <w:r w:rsidRPr="005C61C6">
        <w:rPr>
          <w:rFonts w:ascii="Arial" w:hAnsi="Arial" w:cs="Arial"/>
          <w:sz w:val="24"/>
          <w:szCs w:val="24"/>
        </w:rPr>
        <w:t xml:space="preserve"> will be risk-assessed in consultation with the Local Authority and parents, to decide whether they </w:t>
      </w:r>
      <w:r>
        <w:rPr>
          <w:rFonts w:ascii="Arial" w:hAnsi="Arial" w:cs="Arial"/>
          <w:sz w:val="24"/>
          <w:szCs w:val="24"/>
        </w:rPr>
        <w:t xml:space="preserve">should remain in school provision </w:t>
      </w:r>
      <w:r w:rsidRPr="005C61C6">
        <w:rPr>
          <w:rFonts w:ascii="Arial" w:hAnsi="Arial" w:cs="Arial"/>
          <w:sz w:val="24"/>
          <w:szCs w:val="24"/>
        </w:rPr>
        <w:t>in order to meet their needs, or whether they can safe</w:t>
      </w:r>
      <w:r>
        <w:rPr>
          <w:rFonts w:ascii="Arial" w:hAnsi="Arial" w:cs="Arial"/>
          <w:sz w:val="24"/>
          <w:szCs w:val="24"/>
        </w:rPr>
        <w:t>ly have their needs met at home</w:t>
      </w:r>
      <w:r w:rsidRPr="005C61C6">
        <w:rPr>
          <w:rFonts w:ascii="Arial" w:hAnsi="Arial" w:cs="Arial"/>
          <w:sz w:val="24"/>
          <w:szCs w:val="24"/>
        </w:rPr>
        <w:t xml:space="preserve">. </w:t>
      </w:r>
    </w:p>
    <w:p w14:paraId="79549528" w14:textId="4E84F642" w:rsidR="00500DED" w:rsidRPr="005C61C6" w:rsidRDefault="004D2849" w:rsidP="00454FAA">
      <w:pPr>
        <w:jc w:val="both"/>
        <w:rPr>
          <w:rFonts w:ascii="Arial" w:hAnsi="Arial" w:cs="Arial"/>
          <w:sz w:val="24"/>
          <w:szCs w:val="24"/>
        </w:rPr>
      </w:pPr>
      <w:r w:rsidRPr="005C61C6">
        <w:rPr>
          <w:rFonts w:ascii="Arial" w:hAnsi="Arial" w:cs="Arial"/>
          <w:sz w:val="24"/>
          <w:szCs w:val="24"/>
        </w:rPr>
        <w:t xml:space="preserve">Those </w:t>
      </w:r>
      <w:r w:rsidR="007D2931">
        <w:rPr>
          <w:rFonts w:ascii="Arial" w:hAnsi="Arial" w:cs="Arial"/>
          <w:sz w:val="24"/>
          <w:szCs w:val="24"/>
        </w:rPr>
        <w:t xml:space="preserve">children </w:t>
      </w:r>
      <w:r w:rsidRPr="005C61C6">
        <w:rPr>
          <w:rFonts w:ascii="Arial" w:hAnsi="Arial" w:cs="Arial"/>
          <w:sz w:val="24"/>
          <w:szCs w:val="24"/>
        </w:rPr>
        <w:t xml:space="preserve">who have a social worker include </w:t>
      </w:r>
      <w:r w:rsidR="007D2931">
        <w:rPr>
          <w:rFonts w:ascii="Arial" w:hAnsi="Arial" w:cs="Arial"/>
          <w:sz w:val="24"/>
          <w:szCs w:val="24"/>
        </w:rPr>
        <w:t xml:space="preserve">those on </w:t>
      </w:r>
      <w:r w:rsidR="002E0BE9">
        <w:rPr>
          <w:rFonts w:ascii="Arial" w:hAnsi="Arial" w:cs="Arial"/>
          <w:sz w:val="24"/>
          <w:szCs w:val="24"/>
        </w:rPr>
        <w:t>a Child Protection Plan</w:t>
      </w:r>
      <w:r w:rsidR="007D2931">
        <w:rPr>
          <w:rFonts w:ascii="Arial" w:hAnsi="Arial" w:cs="Arial"/>
          <w:sz w:val="24"/>
          <w:szCs w:val="24"/>
        </w:rPr>
        <w:t xml:space="preserve">, </w:t>
      </w:r>
      <w:r w:rsidR="002E0BE9">
        <w:rPr>
          <w:rFonts w:ascii="Arial" w:hAnsi="Arial" w:cs="Arial"/>
          <w:sz w:val="24"/>
          <w:szCs w:val="24"/>
        </w:rPr>
        <w:t xml:space="preserve">defined as a Child </w:t>
      </w:r>
      <w:r w:rsidR="00F46E23">
        <w:rPr>
          <w:rFonts w:ascii="Arial" w:hAnsi="Arial" w:cs="Arial"/>
          <w:sz w:val="24"/>
          <w:szCs w:val="24"/>
        </w:rPr>
        <w:t>in</w:t>
      </w:r>
      <w:r w:rsidR="002E0BE9">
        <w:rPr>
          <w:rFonts w:ascii="Arial" w:hAnsi="Arial" w:cs="Arial"/>
          <w:sz w:val="24"/>
          <w:szCs w:val="24"/>
        </w:rPr>
        <w:t xml:space="preserve"> Need and those who are Looked A</w:t>
      </w:r>
      <w:r w:rsidRPr="005C61C6">
        <w:rPr>
          <w:rFonts w:ascii="Arial" w:hAnsi="Arial" w:cs="Arial"/>
          <w:sz w:val="24"/>
          <w:szCs w:val="24"/>
        </w:rPr>
        <w:t xml:space="preserve">fter by the Local Authority. </w:t>
      </w:r>
      <w:r w:rsidR="002E0BE9">
        <w:rPr>
          <w:rFonts w:ascii="Arial" w:hAnsi="Arial" w:cs="Arial"/>
          <w:sz w:val="24"/>
          <w:szCs w:val="24"/>
        </w:rPr>
        <w:t xml:space="preserve">The school will also identify other pupils who they consider vulnerable which can include Young Carers and </w:t>
      </w:r>
      <w:r w:rsidR="00484F42">
        <w:rPr>
          <w:rFonts w:ascii="Arial" w:hAnsi="Arial" w:cs="Arial"/>
          <w:sz w:val="24"/>
          <w:szCs w:val="24"/>
        </w:rPr>
        <w:t>those pupils who might not meet intervention thresholds</w:t>
      </w:r>
      <w:r w:rsidR="00B51BC4">
        <w:rPr>
          <w:rFonts w:ascii="Arial" w:hAnsi="Arial" w:cs="Arial"/>
          <w:sz w:val="24"/>
          <w:szCs w:val="24"/>
        </w:rPr>
        <w:t xml:space="preserve"> or might have had previous social care support</w:t>
      </w:r>
      <w:r w:rsidR="00484F42">
        <w:rPr>
          <w:rFonts w:ascii="Arial" w:hAnsi="Arial" w:cs="Arial"/>
          <w:sz w:val="24"/>
          <w:szCs w:val="24"/>
        </w:rPr>
        <w:t xml:space="preserve">. </w:t>
      </w:r>
    </w:p>
    <w:p w14:paraId="0B3455CA" w14:textId="77777777" w:rsidR="007E1081" w:rsidRDefault="004D2849" w:rsidP="002B5C3E">
      <w:pPr>
        <w:jc w:val="both"/>
        <w:rPr>
          <w:rFonts w:ascii="Arial" w:hAnsi="Arial" w:cs="Arial"/>
          <w:sz w:val="24"/>
          <w:szCs w:val="24"/>
        </w:rPr>
      </w:pPr>
      <w:r w:rsidRPr="005C61C6">
        <w:rPr>
          <w:rFonts w:ascii="Arial" w:hAnsi="Arial" w:cs="Arial"/>
          <w:sz w:val="24"/>
          <w:szCs w:val="24"/>
        </w:rPr>
        <w:t>Senior leaders, especially the Designated Safeguarding Lead</w:t>
      </w:r>
      <w:r w:rsidR="00500DED" w:rsidRPr="005C61C6">
        <w:rPr>
          <w:rFonts w:ascii="Arial" w:hAnsi="Arial" w:cs="Arial"/>
          <w:sz w:val="24"/>
          <w:szCs w:val="24"/>
        </w:rPr>
        <w:t xml:space="preserve">s </w:t>
      </w:r>
      <w:r w:rsidR="007D2931">
        <w:rPr>
          <w:rFonts w:ascii="Arial" w:hAnsi="Arial" w:cs="Arial"/>
          <w:sz w:val="24"/>
          <w:szCs w:val="24"/>
        </w:rPr>
        <w:t xml:space="preserve">have profiled all vulnerable children in the school and </w:t>
      </w:r>
      <w:r w:rsidRPr="005C61C6">
        <w:rPr>
          <w:rFonts w:ascii="Arial" w:hAnsi="Arial" w:cs="Arial"/>
          <w:sz w:val="24"/>
          <w:szCs w:val="24"/>
        </w:rPr>
        <w:t xml:space="preserve">have the flexibility to offer </w:t>
      </w:r>
      <w:r w:rsidR="007D2931">
        <w:rPr>
          <w:rFonts w:ascii="Arial" w:hAnsi="Arial" w:cs="Arial"/>
          <w:sz w:val="24"/>
          <w:szCs w:val="24"/>
        </w:rPr>
        <w:t xml:space="preserve">supervision to those who might need it. </w:t>
      </w:r>
      <w:r w:rsidRPr="005C61C6">
        <w:rPr>
          <w:rFonts w:ascii="Arial" w:hAnsi="Arial" w:cs="Arial"/>
          <w:sz w:val="24"/>
          <w:szCs w:val="24"/>
        </w:rPr>
        <w:t xml:space="preserve"> </w:t>
      </w:r>
      <w:proofErr w:type="spellStart"/>
      <w:r w:rsidR="002B5C3E">
        <w:rPr>
          <w:rFonts w:ascii="Arial" w:hAnsi="Arial" w:cs="Arial"/>
          <w:sz w:val="24"/>
          <w:szCs w:val="24"/>
        </w:rPr>
        <w:t>Greenbank</w:t>
      </w:r>
      <w:proofErr w:type="spellEnd"/>
      <w:r w:rsidR="002B5C3E">
        <w:rPr>
          <w:rFonts w:ascii="Arial" w:hAnsi="Arial" w:cs="Arial"/>
          <w:sz w:val="24"/>
          <w:szCs w:val="24"/>
        </w:rPr>
        <w:t xml:space="preserve"> will continue to </w:t>
      </w:r>
      <w:r w:rsidR="003837D6">
        <w:rPr>
          <w:rFonts w:ascii="Arial" w:hAnsi="Arial" w:cs="Arial"/>
          <w:sz w:val="24"/>
          <w:szCs w:val="24"/>
        </w:rPr>
        <w:t xml:space="preserve">liaise with professionals from the virtual school, social care and families to support vulnerable children and </w:t>
      </w:r>
      <w:r w:rsidR="002B5C3E">
        <w:rPr>
          <w:rFonts w:ascii="Arial" w:hAnsi="Arial" w:cs="Arial"/>
          <w:sz w:val="24"/>
          <w:szCs w:val="24"/>
        </w:rPr>
        <w:t>support all children through the pastoral team</w:t>
      </w:r>
      <w:r w:rsidR="003837D6">
        <w:rPr>
          <w:rFonts w:ascii="Arial" w:hAnsi="Arial" w:cs="Arial"/>
          <w:sz w:val="24"/>
          <w:szCs w:val="24"/>
        </w:rPr>
        <w:t xml:space="preserve">. </w:t>
      </w:r>
      <w:r w:rsidR="002B5C3E">
        <w:rPr>
          <w:rFonts w:ascii="Arial" w:hAnsi="Arial" w:cs="Arial"/>
          <w:sz w:val="24"/>
          <w:szCs w:val="24"/>
        </w:rPr>
        <w:t xml:space="preserve"> </w:t>
      </w:r>
      <w:r w:rsidR="003837D6">
        <w:rPr>
          <w:rFonts w:ascii="Arial" w:hAnsi="Arial" w:cs="Arial"/>
          <w:sz w:val="24"/>
          <w:szCs w:val="24"/>
        </w:rPr>
        <w:t>A</w:t>
      </w:r>
      <w:r w:rsidR="002B5C3E">
        <w:rPr>
          <w:rFonts w:ascii="Arial" w:hAnsi="Arial" w:cs="Arial"/>
          <w:sz w:val="24"/>
          <w:szCs w:val="24"/>
        </w:rPr>
        <w:t>ll staff will be informed of new procedures regarding safeguarding measures.</w:t>
      </w:r>
    </w:p>
    <w:p w14:paraId="11312369" w14:textId="77777777" w:rsidR="007E1081" w:rsidRDefault="007E1081" w:rsidP="007E1081">
      <w:pPr>
        <w:jc w:val="both"/>
        <w:rPr>
          <w:rFonts w:ascii="Arial" w:hAnsi="Arial" w:cs="Arial"/>
          <w:b/>
        </w:rPr>
      </w:pPr>
    </w:p>
    <w:p w14:paraId="0E33C295" w14:textId="77777777" w:rsidR="00204896" w:rsidRPr="008B34BD" w:rsidRDefault="007E1081" w:rsidP="007E1081">
      <w:pPr>
        <w:jc w:val="both"/>
        <w:rPr>
          <w:rFonts w:ascii="Arial" w:hAnsi="Arial" w:cs="Arial"/>
          <w:b/>
          <w:color w:val="000000" w:themeColor="text1"/>
          <w:sz w:val="24"/>
          <w:szCs w:val="24"/>
        </w:rPr>
      </w:pPr>
      <w:r w:rsidRPr="008B34BD">
        <w:rPr>
          <w:rFonts w:ascii="Arial" w:hAnsi="Arial" w:cs="Arial"/>
          <w:b/>
          <w:color w:val="000000" w:themeColor="text1"/>
          <w:sz w:val="24"/>
          <w:szCs w:val="24"/>
        </w:rPr>
        <w:t>Children currently open to Early Help</w:t>
      </w:r>
    </w:p>
    <w:p w14:paraId="032025B5" w14:textId="72BC746A" w:rsidR="007E1081" w:rsidRPr="00204896" w:rsidRDefault="007E1081" w:rsidP="007E1081">
      <w:pPr>
        <w:jc w:val="both"/>
        <w:rPr>
          <w:rFonts w:ascii="Arial" w:hAnsi="Arial" w:cs="Arial"/>
          <w:b/>
          <w:color w:val="4F81BD" w:themeColor="accent1"/>
          <w:sz w:val="24"/>
          <w:szCs w:val="24"/>
        </w:rPr>
      </w:pPr>
      <w:r w:rsidRPr="007E1081">
        <w:rPr>
          <w:rFonts w:ascii="Arial" w:hAnsi="Arial" w:cs="Arial"/>
          <w:sz w:val="24"/>
          <w:szCs w:val="24"/>
        </w:rPr>
        <w:t>Children currently being supported by Early Help</w:t>
      </w:r>
      <w:r w:rsidRPr="007E1081">
        <w:rPr>
          <w:rFonts w:ascii="Arial" w:hAnsi="Arial" w:cs="Arial"/>
          <w:b/>
          <w:sz w:val="24"/>
          <w:szCs w:val="24"/>
        </w:rPr>
        <w:t xml:space="preserve"> </w:t>
      </w:r>
      <w:r w:rsidRPr="007E1081">
        <w:rPr>
          <w:rFonts w:ascii="Arial" w:hAnsi="Arial" w:cs="Arial"/>
          <w:sz w:val="24"/>
          <w:szCs w:val="24"/>
        </w:rPr>
        <w:t xml:space="preserve">will largely not attend school during this period, however, if our  school have any specific concerns regarding a child open to Early Help in the first instance schools should discuss any concerns they have with Tracy </w:t>
      </w:r>
      <w:proofErr w:type="spellStart"/>
      <w:r w:rsidRPr="007E1081">
        <w:rPr>
          <w:rFonts w:ascii="Arial" w:hAnsi="Arial" w:cs="Arial"/>
          <w:sz w:val="24"/>
          <w:szCs w:val="24"/>
        </w:rPr>
        <w:t>McKeating</w:t>
      </w:r>
      <w:proofErr w:type="spellEnd"/>
      <w:r w:rsidRPr="007E1081">
        <w:rPr>
          <w:rFonts w:ascii="Arial" w:hAnsi="Arial" w:cs="Arial"/>
          <w:sz w:val="24"/>
          <w:szCs w:val="24"/>
        </w:rPr>
        <w:t xml:space="preserve"> LA DSL  Education Safeguarding who can be contacted on 07837863075 or at </w:t>
      </w:r>
      <w:hyperlink r:id="rId10" w:history="1">
        <w:r w:rsidRPr="007E1081">
          <w:rPr>
            <w:rStyle w:val="Hyperlink"/>
            <w:rFonts w:ascii="Arial" w:hAnsi="Arial" w:cs="Arial"/>
            <w:sz w:val="24"/>
            <w:szCs w:val="24"/>
          </w:rPr>
          <w:t>tracy.mckeating@sefton.gov.uk</w:t>
        </w:r>
      </w:hyperlink>
      <w:r w:rsidRPr="007E1081">
        <w:rPr>
          <w:rFonts w:ascii="Arial" w:hAnsi="Arial" w:cs="Arial"/>
          <w:sz w:val="24"/>
          <w:szCs w:val="24"/>
        </w:rPr>
        <w:t xml:space="preserve"> </w:t>
      </w:r>
    </w:p>
    <w:p w14:paraId="2E8CA4AB" w14:textId="212EECCF" w:rsidR="007E1081" w:rsidRPr="00FE121B" w:rsidRDefault="007E1081" w:rsidP="007E1081">
      <w:pPr>
        <w:jc w:val="both"/>
        <w:rPr>
          <w:rFonts w:ascii="Arial" w:hAnsi="Arial" w:cs="Arial"/>
          <w:color w:val="000000" w:themeColor="text1"/>
          <w:sz w:val="24"/>
          <w:szCs w:val="24"/>
        </w:rPr>
      </w:pPr>
      <w:r w:rsidRPr="007E1081">
        <w:rPr>
          <w:rFonts w:ascii="Arial" w:hAnsi="Arial" w:cs="Arial"/>
          <w:sz w:val="24"/>
          <w:szCs w:val="24"/>
        </w:rPr>
        <w:t>Support for Early Help can also be accessed from the Family Wellbeing Centres in Sefton</w:t>
      </w:r>
      <w:r w:rsidR="00FE121B">
        <w:rPr>
          <w:rFonts w:ascii="Arial" w:hAnsi="Arial" w:cs="Arial"/>
          <w:color w:val="000000" w:themeColor="text1"/>
          <w:sz w:val="24"/>
          <w:szCs w:val="24"/>
        </w:rPr>
        <w:t xml:space="preserve">. </w:t>
      </w:r>
    </w:p>
    <w:tbl>
      <w:tblPr>
        <w:tblStyle w:val="TableGrid"/>
        <w:tblW w:w="9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98"/>
        <w:gridCol w:w="5220"/>
        <w:gridCol w:w="1980"/>
      </w:tblGrid>
      <w:tr w:rsidR="0028230B" w:rsidRPr="007E1081" w14:paraId="053768FD" w14:textId="77777777" w:rsidTr="0028230B">
        <w:trPr>
          <w:trHeight w:val="635"/>
        </w:trPr>
        <w:tc>
          <w:tcPr>
            <w:tcW w:w="1998" w:type="dxa"/>
          </w:tcPr>
          <w:p w14:paraId="6495F288" w14:textId="77777777" w:rsidR="007E1081" w:rsidRPr="007E1081" w:rsidRDefault="007E1081" w:rsidP="006C67DC">
            <w:pPr>
              <w:spacing w:line="276" w:lineRule="auto"/>
              <w:jc w:val="both"/>
              <w:rPr>
                <w:rFonts w:ascii="Arial" w:hAnsi="Arial" w:cs="Arial"/>
              </w:rPr>
            </w:pPr>
            <w:r w:rsidRPr="007E1081">
              <w:rPr>
                <w:rFonts w:ascii="Arial" w:hAnsi="Arial" w:cs="Arial"/>
              </w:rPr>
              <w:t>North Locality</w:t>
            </w:r>
          </w:p>
        </w:tc>
        <w:tc>
          <w:tcPr>
            <w:tcW w:w="5220" w:type="dxa"/>
          </w:tcPr>
          <w:p w14:paraId="6786295D" w14:textId="77777777" w:rsidR="007E1081" w:rsidRPr="007E1081" w:rsidRDefault="007E1081" w:rsidP="006C67DC">
            <w:pPr>
              <w:spacing w:line="276" w:lineRule="auto"/>
              <w:jc w:val="both"/>
              <w:rPr>
                <w:rFonts w:ascii="Arial" w:hAnsi="Arial" w:cs="Arial"/>
              </w:rPr>
            </w:pPr>
            <w:r w:rsidRPr="007E1081">
              <w:rPr>
                <w:rFonts w:ascii="Arial" w:hAnsi="Arial" w:cs="Arial"/>
              </w:rPr>
              <w:t xml:space="preserve">Talbot Street Family Well Being Centre </w:t>
            </w:r>
          </w:p>
          <w:p w14:paraId="20EDCC73" w14:textId="77777777" w:rsidR="007E1081" w:rsidRPr="007E1081" w:rsidRDefault="007E1081" w:rsidP="006C67DC">
            <w:pPr>
              <w:spacing w:line="276" w:lineRule="auto"/>
              <w:jc w:val="both"/>
              <w:rPr>
                <w:rFonts w:ascii="Arial" w:hAnsi="Arial" w:cs="Arial"/>
              </w:rPr>
            </w:pPr>
            <w:r w:rsidRPr="007E1081">
              <w:rPr>
                <w:rFonts w:ascii="Arial" w:hAnsi="Arial" w:cs="Arial"/>
              </w:rPr>
              <w:t>St Andrew Place PR8 1HR</w:t>
            </w:r>
          </w:p>
        </w:tc>
        <w:tc>
          <w:tcPr>
            <w:tcW w:w="1980" w:type="dxa"/>
          </w:tcPr>
          <w:p w14:paraId="5DC90E53" w14:textId="77777777" w:rsidR="007E1081" w:rsidRPr="007E1081" w:rsidRDefault="007E1081" w:rsidP="006C67DC">
            <w:pPr>
              <w:spacing w:line="276" w:lineRule="auto"/>
              <w:rPr>
                <w:rFonts w:ascii="Arial" w:hAnsi="Arial" w:cs="Arial"/>
              </w:rPr>
            </w:pPr>
            <w:r w:rsidRPr="007E1081">
              <w:rPr>
                <w:rStyle w:val="lrzxr"/>
                <w:rFonts w:ascii="Arial" w:hAnsi="Arial" w:cs="Arial"/>
              </w:rPr>
              <w:t xml:space="preserve">01704 534975 </w:t>
            </w:r>
          </w:p>
        </w:tc>
      </w:tr>
    </w:tbl>
    <w:p w14:paraId="46C98F13" w14:textId="71CBE47F" w:rsidR="00500DED" w:rsidRPr="007E1081" w:rsidRDefault="002B5C3E" w:rsidP="002B5C3E">
      <w:pPr>
        <w:jc w:val="both"/>
        <w:rPr>
          <w:rFonts w:ascii="Arial" w:hAnsi="Arial" w:cs="Arial"/>
          <w:sz w:val="24"/>
          <w:szCs w:val="24"/>
        </w:rPr>
      </w:pPr>
      <w:r w:rsidRPr="007E1081">
        <w:rPr>
          <w:rFonts w:ascii="Arial" w:hAnsi="Arial" w:cs="Arial"/>
          <w:sz w:val="24"/>
          <w:szCs w:val="24"/>
        </w:rPr>
        <w:t xml:space="preserve"> </w:t>
      </w:r>
    </w:p>
    <w:p w14:paraId="613508CE" w14:textId="4A9FB761" w:rsidR="00204896" w:rsidRPr="008B34BD" w:rsidRDefault="00905CE6" w:rsidP="00204896">
      <w:pPr>
        <w:pStyle w:val="Heading2"/>
        <w:rPr>
          <w:rFonts w:ascii="Arial" w:hAnsi="Arial" w:cs="Arial"/>
          <w:color w:val="000000" w:themeColor="text1"/>
          <w:sz w:val="24"/>
          <w:szCs w:val="24"/>
        </w:rPr>
      </w:pPr>
      <w:r w:rsidRPr="008B34BD">
        <w:rPr>
          <w:rFonts w:ascii="Arial" w:hAnsi="Arial" w:cs="Arial"/>
          <w:color w:val="000000" w:themeColor="text1"/>
          <w:sz w:val="24"/>
          <w:szCs w:val="24"/>
        </w:rPr>
        <w:t>Pupils working in school</w:t>
      </w:r>
    </w:p>
    <w:p w14:paraId="42CAFFBE" w14:textId="77777777" w:rsidR="00204896" w:rsidRPr="00204896" w:rsidRDefault="00204896" w:rsidP="00204896"/>
    <w:p w14:paraId="25230CF5" w14:textId="7E9E3B52" w:rsidR="00EE3B01" w:rsidRPr="005C61C6" w:rsidRDefault="00AC1054" w:rsidP="00E76399">
      <w:pPr>
        <w:jc w:val="both"/>
        <w:rPr>
          <w:rFonts w:ascii="Arial" w:hAnsi="Arial" w:cs="Arial"/>
          <w:sz w:val="24"/>
          <w:szCs w:val="24"/>
        </w:rPr>
      </w:pPr>
      <w:r>
        <w:rPr>
          <w:rFonts w:ascii="Arial" w:hAnsi="Arial" w:cs="Arial"/>
          <w:sz w:val="24"/>
          <w:szCs w:val="24"/>
        </w:rPr>
        <w:t xml:space="preserve">When a vulnerable child has attended school, the appropriate social worker will be informed of contact made. These pupils not attending school </w:t>
      </w:r>
      <w:r w:rsidR="00804A6A">
        <w:rPr>
          <w:rFonts w:ascii="Arial" w:hAnsi="Arial" w:cs="Arial"/>
          <w:sz w:val="24"/>
          <w:szCs w:val="24"/>
        </w:rPr>
        <w:t>regularly</w:t>
      </w:r>
      <w:r>
        <w:rPr>
          <w:rFonts w:ascii="Arial" w:hAnsi="Arial" w:cs="Arial"/>
          <w:sz w:val="24"/>
          <w:szCs w:val="24"/>
        </w:rPr>
        <w:t xml:space="preserve"> will receive two </w:t>
      </w:r>
      <w:r w:rsidR="00BA56C6">
        <w:rPr>
          <w:rFonts w:ascii="Arial" w:hAnsi="Arial" w:cs="Arial"/>
          <w:sz w:val="24"/>
          <w:szCs w:val="24"/>
        </w:rPr>
        <w:t>tele</w:t>
      </w:r>
      <w:r>
        <w:rPr>
          <w:rFonts w:ascii="Arial" w:hAnsi="Arial" w:cs="Arial"/>
          <w:sz w:val="24"/>
          <w:szCs w:val="24"/>
        </w:rPr>
        <w:t>phone calls per week from a member of the pastoral team</w:t>
      </w:r>
      <w:r w:rsidR="00D20CD2">
        <w:rPr>
          <w:rFonts w:ascii="Arial" w:hAnsi="Arial" w:cs="Arial"/>
          <w:sz w:val="24"/>
          <w:szCs w:val="24"/>
        </w:rPr>
        <w:t xml:space="preserve">, all these contacts </w:t>
      </w:r>
      <w:r w:rsidR="00D20CD2">
        <w:rPr>
          <w:rFonts w:ascii="Arial" w:hAnsi="Arial" w:cs="Arial"/>
          <w:sz w:val="24"/>
          <w:szCs w:val="24"/>
        </w:rPr>
        <w:lastRenderedPageBreak/>
        <w:t xml:space="preserve">should be recorded on </w:t>
      </w:r>
      <w:proofErr w:type="spellStart"/>
      <w:r w:rsidR="00D20CD2">
        <w:rPr>
          <w:rFonts w:ascii="Arial" w:hAnsi="Arial" w:cs="Arial"/>
          <w:sz w:val="24"/>
          <w:szCs w:val="24"/>
        </w:rPr>
        <w:t>Cpoms</w:t>
      </w:r>
      <w:proofErr w:type="spellEnd"/>
      <w:r w:rsidR="006161FD">
        <w:rPr>
          <w:rFonts w:ascii="Arial" w:hAnsi="Arial" w:cs="Arial"/>
          <w:sz w:val="24"/>
          <w:szCs w:val="24"/>
        </w:rPr>
        <w:t xml:space="preserve"> and take place on a school phone or through a </w:t>
      </w:r>
      <w:r w:rsidR="00F46E23">
        <w:rPr>
          <w:rFonts w:ascii="Arial" w:hAnsi="Arial" w:cs="Arial"/>
          <w:sz w:val="24"/>
          <w:szCs w:val="24"/>
        </w:rPr>
        <w:t>withheld</w:t>
      </w:r>
      <w:r w:rsidR="006161FD">
        <w:rPr>
          <w:rFonts w:ascii="Arial" w:hAnsi="Arial" w:cs="Arial"/>
          <w:sz w:val="24"/>
          <w:szCs w:val="24"/>
        </w:rPr>
        <w:t xml:space="preserve"> number</w:t>
      </w:r>
      <w:r>
        <w:rPr>
          <w:rFonts w:ascii="Arial" w:hAnsi="Arial" w:cs="Arial"/>
          <w:sz w:val="24"/>
          <w:szCs w:val="24"/>
        </w:rPr>
        <w:t>. Those who deem hard to reach or are</w:t>
      </w:r>
      <w:r w:rsidR="007F2020">
        <w:rPr>
          <w:rFonts w:ascii="Arial" w:hAnsi="Arial" w:cs="Arial"/>
          <w:sz w:val="24"/>
          <w:szCs w:val="24"/>
        </w:rPr>
        <w:t xml:space="preserve"> of heightened concern</w:t>
      </w:r>
      <w:r>
        <w:rPr>
          <w:rFonts w:ascii="Arial" w:hAnsi="Arial" w:cs="Arial"/>
          <w:sz w:val="24"/>
          <w:szCs w:val="24"/>
        </w:rPr>
        <w:t xml:space="preserve"> will be forwarded to the Local Authority for home visits. </w:t>
      </w:r>
      <w:r w:rsidR="00C021EF">
        <w:rPr>
          <w:rFonts w:ascii="Arial" w:hAnsi="Arial" w:cs="Arial"/>
          <w:sz w:val="24"/>
          <w:szCs w:val="24"/>
        </w:rPr>
        <w:t xml:space="preserve">A central document should be maintained </w:t>
      </w:r>
      <w:r w:rsidR="00B67A30">
        <w:rPr>
          <w:rFonts w:ascii="Arial" w:hAnsi="Arial" w:cs="Arial"/>
          <w:sz w:val="24"/>
          <w:szCs w:val="24"/>
        </w:rPr>
        <w:t>so in the event of sicknes</w:t>
      </w:r>
      <w:r w:rsidR="00BC1E48">
        <w:rPr>
          <w:rFonts w:ascii="Arial" w:hAnsi="Arial" w:cs="Arial"/>
          <w:sz w:val="24"/>
          <w:szCs w:val="24"/>
        </w:rPr>
        <w:t xml:space="preserve">s of </w:t>
      </w:r>
      <w:r w:rsidR="00DC69CE">
        <w:rPr>
          <w:rFonts w:ascii="Arial" w:hAnsi="Arial" w:cs="Arial"/>
          <w:sz w:val="24"/>
          <w:szCs w:val="24"/>
        </w:rPr>
        <w:t>a member of the pastoral staff,</w:t>
      </w:r>
      <w:r w:rsidR="00B67A30">
        <w:rPr>
          <w:rFonts w:ascii="Arial" w:hAnsi="Arial" w:cs="Arial"/>
          <w:sz w:val="24"/>
          <w:szCs w:val="24"/>
        </w:rPr>
        <w:t xml:space="preserve"> children contacts can be transferred amongst the team. This is </w:t>
      </w:r>
      <w:r w:rsidR="007953C1">
        <w:rPr>
          <w:rFonts w:ascii="Arial" w:hAnsi="Arial" w:cs="Arial"/>
          <w:sz w:val="24"/>
          <w:szCs w:val="24"/>
        </w:rPr>
        <w:t>to be shared with Safeguarding T</w:t>
      </w:r>
      <w:r w:rsidR="00B67A30">
        <w:rPr>
          <w:rFonts w:ascii="Arial" w:hAnsi="Arial" w:cs="Arial"/>
          <w:sz w:val="24"/>
          <w:szCs w:val="24"/>
        </w:rPr>
        <w:t xml:space="preserve">eam and </w:t>
      </w:r>
      <w:r w:rsidR="007953C1">
        <w:rPr>
          <w:rFonts w:ascii="Arial" w:hAnsi="Arial" w:cs="Arial"/>
          <w:sz w:val="24"/>
          <w:szCs w:val="24"/>
        </w:rPr>
        <w:t>Senior Leadership Team (SLT)</w:t>
      </w:r>
      <w:r w:rsidR="00B67A30">
        <w:rPr>
          <w:rFonts w:ascii="Arial" w:hAnsi="Arial" w:cs="Arial"/>
          <w:sz w:val="24"/>
          <w:szCs w:val="24"/>
        </w:rPr>
        <w:t xml:space="preserve">. </w:t>
      </w:r>
    </w:p>
    <w:p w14:paraId="51374B70" w14:textId="25B6BACE" w:rsidR="00EE3B01" w:rsidRDefault="007309B7" w:rsidP="007309B7">
      <w:pPr>
        <w:jc w:val="both"/>
        <w:rPr>
          <w:rFonts w:ascii="Arial" w:hAnsi="Arial" w:cs="Arial"/>
          <w:sz w:val="24"/>
          <w:szCs w:val="24"/>
        </w:rPr>
      </w:pPr>
      <w:r>
        <w:rPr>
          <w:rFonts w:ascii="Arial" w:hAnsi="Arial" w:cs="Arial"/>
          <w:sz w:val="24"/>
          <w:szCs w:val="24"/>
        </w:rPr>
        <w:t xml:space="preserve">Attendance procedures will be adapted and will be reported to the </w:t>
      </w:r>
      <w:r w:rsidR="004F5D85">
        <w:rPr>
          <w:rFonts w:ascii="Arial" w:hAnsi="Arial" w:cs="Arial"/>
          <w:sz w:val="24"/>
          <w:szCs w:val="24"/>
        </w:rPr>
        <w:t>DFE</w:t>
      </w:r>
      <w:r>
        <w:rPr>
          <w:rFonts w:ascii="Arial" w:hAnsi="Arial" w:cs="Arial"/>
          <w:sz w:val="24"/>
          <w:szCs w:val="24"/>
        </w:rPr>
        <w:t xml:space="preserve"> daily. </w:t>
      </w:r>
      <w:r w:rsidR="004D2849" w:rsidRPr="005C61C6">
        <w:rPr>
          <w:rFonts w:ascii="Arial" w:hAnsi="Arial" w:cs="Arial"/>
          <w:sz w:val="24"/>
          <w:szCs w:val="24"/>
        </w:rPr>
        <w:t xml:space="preserve"> </w:t>
      </w:r>
      <w:r>
        <w:rPr>
          <w:rFonts w:ascii="Arial" w:hAnsi="Arial" w:cs="Arial"/>
          <w:sz w:val="24"/>
          <w:szCs w:val="24"/>
        </w:rPr>
        <w:t xml:space="preserve">Any child who is expected to attend and does not, parents will be contacted by the member of SLT on duty, should a child leave school early this can only be done with permission from the parent. All records should be up to date with relevant emergency contact details. </w:t>
      </w:r>
      <w:r w:rsidR="004D2849" w:rsidRPr="005C61C6">
        <w:rPr>
          <w:rFonts w:ascii="Arial" w:hAnsi="Arial" w:cs="Arial"/>
          <w:sz w:val="24"/>
          <w:szCs w:val="24"/>
        </w:rPr>
        <w:t xml:space="preserve"> </w:t>
      </w:r>
      <w:r w:rsidR="00EE3B01">
        <w:rPr>
          <w:rFonts w:ascii="Arial" w:hAnsi="Arial" w:cs="Arial"/>
          <w:sz w:val="24"/>
          <w:szCs w:val="24"/>
        </w:rPr>
        <w:t xml:space="preserve">Support will remain in place to those children of critical workers. SLT will ensure that staff </w:t>
      </w:r>
      <w:r w:rsidR="00EE3B01" w:rsidRPr="005C61C6">
        <w:rPr>
          <w:rFonts w:ascii="Arial" w:hAnsi="Arial" w:cs="Arial"/>
          <w:sz w:val="24"/>
          <w:szCs w:val="24"/>
        </w:rPr>
        <w:t xml:space="preserve">on site </w:t>
      </w:r>
      <w:r w:rsidR="00153D77">
        <w:rPr>
          <w:rFonts w:ascii="Arial" w:hAnsi="Arial" w:cs="Arial"/>
          <w:sz w:val="24"/>
          <w:szCs w:val="24"/>
        </w:rPr>
        <w:t xml:space="preserve">are appropriate </w:t>
      </w:r>
      <w:r w:rsidR="00EE3B01" w:rsidRPr="005C61C6">
        <w:rPr>
          <w:rFonts w:ascii="Arial" w:hAnsi="Arial" w:cs="Arial"/>
          <w:sz w:val="24"/>
          <w:szCs w:val="24"/>
        </w:rPr>
        <w:t>and staff to pupil ratio numbers are a</w:t>
      </w:r>
      <w:r w:rsidR="006057C9">
        <w:rPr>
          <w:rFonts w:ascii="Arial" w:hAnsi="Arial" w:cs="Arial"/>
          <w:sz w:val="24"/>
          <w:szCs w:val="24"/>
        </w:rPr>
        <w:t>dhered to</w:t>
      </w:r>
      <w:r w:rsidR="00EE3B01" w:rsidRPr="005C61C6">
        <w:rPr>
          <w:rFonts w:ascii="Arial" w:hAnsi="Arial" w:cs="Arial"/>
          <w:sz w:val="24"/>
          <w:szCs w:val="24"/>
        </w:rPr>
        <w:t>.</w:t>
      </w:r>
      <w:r w:rsidR="00974545">
        <w:rPr>
          <w:rFonts w:ascii="Arial" w:hAnsi="Arial" w:cs="Arial"/>
          <w:sz w:val="24"/>
          <w:szCs w:val="24"/>
        </w:rPr>
        <w:t xml:space="preserve"> In the event of the DSL not being in school there will be a member of Senior Leadership who will act as the DSL and make safeguarding decisions regarding those pupils in school accordingly. </w:t>
      </w:r>
      <w:r w:rsidR="005E62D5">
        <w:rPr>
          <w:rFonts w:ascii="Arial" w:hAnsi="Arial" w:cs="Arial"/>
          <w:sz w:val="24"/>
          <w:szCs w:val="24"/>
        </w:rPr>
        <w:t xml:space="preserve">All SLT are aware of safeguarding practices. </w:t>
      </w:r>
    </w:p>
    <w:p w14:paraId="0833060C" w14:textId="1328D133" w:rsidR="00713834" w:rsidRPr="005C61C6" w:rsidRDefault="00713834" w:rsidP="00811604">
      <w:pPr>
        <w:jc w:val="both"/>
        <w:rPr>
          <w:rFonts w:ascii="Arial" w:hAnsi="Arial" w:cs="Arial"/>
          <w:sz w:val="24"/>
          <w:szCs w:val="24"/>
        </w:rPr>
      </w:pPr>
      <w:proofErr w:type="spellStart"/>
      <w:r>
        <w:rPr>
          <w:rFonts w:ascii="Arial" w:hAnsi="Arial" w:cs="Arial"/>
          <w:sz w:val="24"/>
          <w:szCs w:val="24"/>
        </w:rPr>
        <w:t>Greenbank</w:t>
      </w:r>
      <w:proofErr w:type="spellEnd"/>
      <w:r>
        <w:rPr>
          <w:rFonts w:ascii="Arial" w:hAnsi="Arial" w:cs="Arial"/>
          <w:sz w:val="24"/>
          <w:szCs w:val="24"/>
        </w:rPr>
        <w:t xml:space="preserve"> </w:t>
      </w:r>
      <w:r w:rsidRPr="005C61C6">
        <w:rPr>
          <w:rFonts w:ascii="Arial" w:hAnsi="Arial" w:cs="Arial"/>
          <w:sz w:val="24"/>
          <w:szCs w:val="24"/>
        </w:rPr>
        <w:t xml:space="preserve">will refer to the Government guidance for education and childcare settings on how to implement social distancing and continue to follow the advice from Public Health England on hand washing and other measures to limit the risk of spread of COVID19. </w:t>
      </w:r>
      <w:r w:rsidR="00752763" w:rsidRPr="005C61C6">
        <w:rPr>
          <w:rFonts w:ascii="Arial" w:hAnsi="Arial" w:cs="Arial"/>
          <w:sz w:val="24"/>
          <w:szCs w:val="24"/>
        </w:rPr>
        <w:t xml:space="preserve">Where </w:t>
      </w:r>
      <w:proofErr w:type="spellStart"/>
      <w:r w:rsidR="00752763">
        <w:rPr>
          <w:rFonts w:ascii="Arial" w:hAnsi="Arial" w:cs="Arial"/>
          <w:sz w:val="24"/>
          <w:szCs w:val="24"/>
        </w:rPr>
        <w:t>Greenbank</w:t>
      </w:r>
      <w:proofErr w:type="spellEnd"/>
      <w:r w:rsidR="00752763" w:rsidRPr="005C61C6">
        <w:rPr>
          <w:rFonts w:ascii="Arial" w:hAnsi="Arial" w:cs="Arial"/>
          <w:sz w:val="24"/>
          <w:szCs w:val="24"/>
        </w:rPr>
        <w:t xml:space="preserve"> has concerns about the impact of staff absence – such as our Designated Safeguarding</w:t>
      </w:r>
      <w:r w:rsidR="00752763">
        <w:rPr>
          <w:rFonts w:ascii="Arial" w:hAnsi="Arial" w:cs="Arial"/>
          <w:sz w:val="24"/>
          <w:szCs w:val="24"/>
        </w:rPr>
        <w:t xml:space="preserve">, the Deputy DSL will take over. Any further concerns will be </w:t>
      </w:r>
      <w:r w:rsidR="00752763" w:rsidRPr="005C61C6">
        <w:rPr>
          <w:rFonts w:ascii="Arial" w:hAnsi="Arial" w:cs="Arial"/>
          <w:sz w:val="24"/>
          <w:szCs w:val="24"/>
        </w:rPr>
        <w:t xml:space="preserve">immediately </w:t>
      </w:r>
      <w:r w:rsidR="0039261E">
        <w:rPr>
          <w:rFonts w:ascii="Arial" w:hAnsi="Arial" w:cs="Arial"/>
          <w:sz w:val="24"/>
          <w:szCs w:val="24"/>
        </w:rPr>
        <w:t xml:space="preserve">discussed </w:t>
      </w:r>
      <w:r w:rsidR="00752763" w:rsidRPr="005C61C6">
        <w:rPr>
          <w:rFonts w:ascii="Arial" w:hAnsi="Arial" w:cs="Arial"/>
          <w:sz w:val="24"/>
          <w:szCs w:val="24"/>
        </w:rPr>
        <w:t>with th</w:t>
      </w:r>
      <w:r w:rsidR="008B34BD">
        <w:rPr>
          <w:rFonts w:ascii="Arial" w:hAnsi="Arial" w:cs="Arial"/>
          <w:sz w:val="24"/>
          <w:szCs w:val="24"/>
        </w:rPr>
        <w:t xml:space="preserve">e Deputy </w:t>
      </w:r>
      <w:proofErr w:type="spellStart"/>
      <w:r w:rsidR="008B34BD">
        <w:rPr>
          <w:rFonts w:ascii="Arial" w:hAnsi="Arial" w:cs="Arial"/>
          <w:sz w:val="24"/>
          <w:szCs w:val="24"/>
        </w:rPr>
        <w:t>Headteacher</w:t>
      </w:r>
      <w:proofErr w:type="spellEnd"/>
      <w:r w:rsidR="008B34BD">
        <w:rPr>
          <w:rFonts w:ascii="Arial" w:hAnsi="Arial" w:cs="Arial"/>
          <w:sz w:val="24"/>
          <w:szCs w:val="24"/>
        </w:rPr>
        <w:t xml:space="preserve"> and in their absence the </w:t>
      </w:r>
      <w:proofErr w:type="spellStart"/>
      <w:r w:rsidR="008B34BD">
        <w:rPr>
          <w:rFonts w:ascii="Arial" w:hAnsi="Arial" w:cs="Arial"/>
          <w:sz w:val="24"/>
          <w:szCs w:val="24"/>
        </w:rPr>
        <w:t>Headteacher</w:t>
      </w:r>
      <w:proofErr w:type="spellEnd"/>
      <w:r w:rsidR="008B34BD">
        <w:rPr>
          <w:rFonts w:ascii="Arial" w:hAnsi="Arial" w:cs="Arial"/>
          <w:sz w:val="24"/>
          <w:szCs w:val="24"/>
        </w:rPr>
        <w:t>.</w:t>
      </w:r>
      <w:r w:rsidR="00752763" w:rsidRPr="005C61C6">
        <w:rPr>
          <w:rFonts w:ascii="Arial" w:hAnsi="Arial" w:cs="Arial"/>
          <w:sz w:val="24"/>
          <w:szCs w:val="24"/>
        </w:rPr>
        <w:t xml:space="preserve"> </w:t>
      </w:r>
    </w:p>
    <w:p w14:paraId="5B57E5B4" w14:textId="796F3205" w:rsidR="007309B7" w:rsidRDefault="003C135C" w:rsidP="00B35090">
      <w:pPr>
        <w:jc w:val="both"/>
        <w:rPr>
          <w:rFonts w:ascii="Arial" w:hAnsi="Arial" w:cs="Arial"/>
          <w:sz w:val="24"/>
          <w:szCs w:val="24"/>
        </w:rPr>
      </w:pPr>
      <w:r>
        <w:rPr>
          <w:rFonts w:ascii="Arial" w:hAnsi="Arial" w:cs="Arial"/>
          <w:sz w:val="24"/>
          <w:szCs w:val="24"/>
        </w:rPr>
        <w:t>The safeguarding team will not be expected to at</w:t>
      </w:r>
      <w:r w:rsidR="008B34BD">
        <w:rPr>
          <w:rFonts w:ascii="Arial" w:hAnsi="Arial" w:cs="Arial"/>
          <w:sz w:val="24"/>
          <w:szCs w:val="24"/>
        </w:rPr>
        <w:t xml:space="preserve">tend any face to face meetings - </w:t>
      </w:r>
      <w:r>
        <w:rPr>
          <w:rFonts w:ascii="Arial" w:hAnsi="Arial" w:cs="Arial"/>
          <w:sz w:val="24"/>
          <w:szCs w:val="24"/>
        </w:rPr>
        <w:t xml:space="preserve">they should seek whether this can be done remotely or send a report in place of attendance. Home visits where possible should be conducted by the Local Authority and not a member of staff unless there was an extreme cause for concern of the welfare of a child. </w:t>
      </w:r>
    </w:p>
    <w:p w14:paraId="040692A3" w14:textId="77777777" w:rsidR="003337EE" w:rsidRDefault="003337EE" w:rsidP="003337EE">
      <w:pPr>
        <w:pStyle w:val="Heading2"/>
        <w:rPr>
          <w:rFonts w:ascii="Arial" w:hAnsi="Arial" w:cs="Arial"/>
          <w:sz w:val="24"/>
          <w:szCs w:val="24"/>
        </w:rPr>
      </w:pPr>
      <w:bookmarkStart w:id="3" w:name="_Toc36450234"/>
    </w:p>
    <w:p w14:paraId="5B09D988" w14:textId="77777777" w:rsidR="003337EE" w:rsidRPr="008B34BD" w:rsidRDefault="003337EE" w:rsidP="003337EE">
      <w:pPr>
        <w:pStyle w:val="Heading2"/>
        <w:rPr>
          <w:rFonts w:ascii="Arial" w:hAnsi="Arial" w:cs="Arial"/>
          <w:color w:val="000000" w:themeColor="text1"/>
          <w:sz w:val="24"/>
          <w:szCs w:val="24"/>
        </w:rPr>
      </w:pPr>
      <w:r w:rsidRPr="008B34BD">
        <w:rPr>
          <w:rFonts w:ascii="Arial" w:hAnsi="Arial" w:cs="Arial"/>
          <w:color w:val="000000" w:themeColor="text1"/>
          <w:sz w:val="24"/>
          <w:szCs w:val="24"/>
        </w:rPr>
        <w:t>Safeguarding Training</w:t>
      </w:r>
      <w:bookmarkEnd w:id="3"/>
    </w:p>
    <w:p w14:paraId="23EB2168" w14:textId="77777777" w:rsidR="003337EE" w:rsidRPr="008B34BD" w:rsidRDefault="003337EE" w:rsidP="003337EE">
      <w:pPr>
        <w:rPr>
          <w:rFonts w:ascii="Arial" w:hAnsi="Arial" w:cs="Arial"/>
          <w:color w:val="000000" w:themeColor="text1"/>
          <w:sz w:val="24"/>
          <w:szCs w:val="24"/>
        </w:rPr>
      </w:pPr>
    </w:p>
    <w:p w14:paraId="0E6D54F2" w14:textId="77777777" w:rsidR="003337EE" w:rsidRPr="005C61C6" w:rsidRDefault="003337EE" w:rsidP="003337EE">
      <w:pPr>
        <w:jc w:val="both"/>
        <w:rPr>
          <w:rFonts w:ascii="Arial" w:hAnsi="Arial" w:cs="Arial"/>
          <w:sz w:val="24"/>
          <w:szCs w:val="24"/>
        </w:rPr>
      </w:pPr>
      <w:r>
        <w:rPr>
          <w:rFonts w:ascii="Arial" w:hAnsi="Arial" w:cs="Arial"/>
          <w:sz w:val="24"/>
          <w:szCs w:val="24"/>
        </w:rPr>
        <w:t>Safeguarding Training and</w:t>
      </w:r>
      <w:r w:rsidRPr="005C61C6">
        <w:rPr>
          <w:rFonts w:ascii="Arial" w:hAnsi="Arial" w:cs="Arial"/>
          <w:sz w:val="24"/>
          <w:szCs w:val="24"/>
        </w:rPr>
        <w:t xml:space="preserve"> DSL training will not take place whilst there remains a threat of the COVID 19 virus.  For the period COVID-19 measures are in place, a DSL who has been trained will continue to be classed as a trained DSL even if they miss their refresher training. </w:t>
      </w:r>
    </w:p>
    <w:p w14:paraId="13608A4E" w14:textId="77777777" w:rsidR="003337EE" w:rsidRPr="005C61C6" w:rsidRDefault="003337EE" w:rsidP="003337EE">
      <w:pPr>
        <w:jc w:val="both"/>
        <w:rPr>
          <w:rFonts w:ascii="Arial" w:hAnsi="Arial" w:cs="Arial"/>
          <w:sz w:val="24"/>
          <w:szCs w:val="24"/>
        </w:rPr>
      </w:pPr>
      <w:r w:rsidRPr="005C61C6">
        <w:rPr>
          <w:rFonts w:ascii="Arial" w:hAnsi="Arial" w:cs="Arial"/>
          <w:sz w:val="24"/>
          <w:szCs w:val="24"/>
        </w:rPr>
        <w:t xml:space="preserve">All existing school staff have had safeguarding training and have read part 1 of Keeping Children Safe in Education (2019). </w:t>
      </w:r>
    </w:p>
    <w:p w14:paraId="79A68343" w14:textId="77777777" w:rsidR="003337EE" w:rsidRPr="005C61C6" w:rsidRDefault="003337EE" w:rsidP="003337EE">
      <w:pPr>
        <w:jc w:val="both"/>
        <w:rPr>
          <w:rFonts w:ascii="Arial" w:hAnsi="Arial" w:cs="Arial"/>
          <w:sz w:val="24"/>
          <w:szCs w:val="24"/>
        </w:rPr>
      </w:pPr>
      <w:r w:rsidRPr="005C61C6">
        <w:rPr>
          <w:rFonts w:ascii="Arial" w:hAnsi="Arial" w:cs="Arial"/>
          <w:sz w:val="24"/>
          <w:szCs w:val="24"/>
        </w:rPr>
        <w:t xml:space="preserve">The DSL should communicate with staff any new local arrangements, so they know what to do if they are worried about a child. </w:t>
      </w:r>
    </w:p>
    <w:p w14:paraId="30D24D85" w14:textId="77777777" w:rsidR="00B35090" w:rsidRPr="005C61C6" w:rsidRDefault="00B35090" w:rsidP="00B35090">
      <w:pPr>
        <w:jc w:val="both"/>
        <w:rPr>
          <w:rFonts w:ascii="Arial" w:hAnsi="Arial" w:cs="Arial"/>
          <w:sz w:val="24"/>
          <w:szCs w:val="24"/>
        </w:rPr>
      </w:pPr>
    </w:p>
    <w:p w14:paraId="25E1D9F3" w14:textId="77777777" w:rsidR="00500DED" w:rsidRPr="008B34BD" w:rsidRDefault="00500DED" w:rsidP="00500DED">
      <w:pPr>
        <w:pStyle w:val="Heading2"/>
        <w:rPr>
          <w:rFonts w:ascii="Arial" w:hAnsi="Arial" w:cs="Arial"/>
          <w:color w:val="000000" w:themeColor="text1"/>
          <w:sz w:val="24"/>
          <w:szCs w:val="24"/>
        </w:rPr>
      </w:pPr>
      <w:bookmarkStart w:id="4" w:name="_Toc36450233"/>
      <w:r w:rsidRPr="008B34BD">
        <w:rPr>
          <w:rFonts w:ascii="Arial" w:hAnsi="Arial" w:cs="Arial"/>
          <w:color w:val="000000" w:themeColor="text1"/>
          <w:sz w:val="24"/>
          <w:szCs w:val="24"/>
        </w:rPr>
        <w:t>Reporting a concern</w:t>
      </w:r>
      <w:bookmarkEnd w:id="4"/>
    </w:p>
    <w:p w14:paraId="00C1F1F8" w14:textId="77777777" w:rsidR="00204896" w:rsidRPr="00204896" w:rsidRDefault="00204896" w:rsidP="00204896"/>
    <w:p w14:paraId="2C7B404B" w14:textId="7A464753" w:rsidR="000F0BED" w:rsidRDefault="000F0BED" w:rsidP="006D75ED">
      <w:pPr>
        <w:jc w:val="both"/>
        <w:rPr>
          <w:rFonts w:ascii="Arial" w:hAnsi="Arial" w:cs="Arial"/>
          <w:sz w:val="24"/>
          <w:szCs w:val="24"/>
        </w:rPr>
      </w:pPr>
      <w:r>
        <w:rPr>
          <w:rFonts w:ascii="Arial" w:hAnsi="Arial" w:cs="Arial"/>
          <w:sz w:val="24"/>
          <w:szCs w:val="24"/>
        </w:rPr>
        <w:t>Where staff have a concern about a child the</w:t>
      </w:r>
      <w:r w:rsidR="00A12B90">
        <w:rPr>
          <w:rFonts w:ascii="Arial" w:hAnsi="Arial" w:cs="Arial"/>
          <w:sz w:val="24"/>
          <w:szCs w:val="24"/>
        </w:rPr>
        <w:t>y</w:t>
      </w:r>
      <w:r>
        <w:rPr>
          <w:rFonts w:ascii="Arial" w:hAnsi="Arial" w:cs="Arial"/>
          <w:sz w:val="24"/>
          <w:szCs w:val="24"/>
        </w:rPr>
        <w:t xml:space="preserve"> should try and follow procedures outlined in the Child Protection and Safeguarding Policy however the following adaptations have been made to ease this process considering remote </w:t>
      </w:r>
      <w:r w:rsidR="006E366C">
        <w:rPr>
          <w:rFonts w:ascii="Arial" w:hAnsi="Arial" w:cs="Arial"/>
          <w:sz w:val="24"/>
          <w:szCs w:val="24"/>
        </w:rPr>
        <w:t xml:space="preserve">reporting. </w:t>
      </w:r>
    </w:p>
    <w:p w14:paraId="4559682E" w14:textId="11FE862E" w:rsidR="004D6237" w:rsidRDefault="004D6237" w:rsidP="006D75ED">
      <w:pPr>
        <w:jc w:val="both"/>
        <w:rPr>
          <w:rFonts w:ascii="Arial" w:hAnsi="Arial" w:cs="Arial"/>
          <w:sz w:val="24"/>
          <w:szCs w:val="24"/>
        </w:rPr>
      </w:pPr>
      <w:r>
        <w:rPr>
          <w:rFonts w:ascii="Arial" w:hAnsi="Arial" w:cs="Arial"/>
          <w:sz w:val="24"/>
          <w:szCs w:val="24"/>
        </w:rPr>
        <w:t xml:space="preserve">In the event of an emergency, the police 999 or 111 should be contacted if a child is in danger. The MASH team 01515 934 4657 (inside office hours) or 01510151 934 3555) (outside office hours) can be contacted for advice by any adult and a referral can be made. All staff should be familiar of making a referral through the MASH website. </w:t>
      </w:r>
    </w:p>
    <w:p w14:paraId="6F85F26C" w14:textId="414A5C02" w:rsidR="001B1C0D" w:rsidRPr="005C61C6" w:rsidRDefault="009E745D" w:rsidP="00CF3DAD">
      <w:pPr>
        <w:jc w:val="both"/>
        <w:rPr>
          <w:rFonts w:ascii="Arial" w:hAnsi="Arial" w:cs="Arial"/>
          <w:sz w:val="24"/>
          <w:szCs w:val="24"/>
        </w:rPr>
      </w:pPr>
      <w:r>
        <w:rPr>
          <w:rFonts w:ascii="Arial" w:hAnsi="Arial" w:cs="Arial"/>
          <w:sz w:val="24"/>
          <w:szCs w:val="24"/>
        </w:rPr>
        <w:t xml:space="preserve">Should the concern be a non-emergency, a referral can be made to the </w:t>
      </w:r>
      <w:hyperlink r:id="rId11" w:history="1">
        <w:r w:rsidRPr="003C3E9B">
          <w:rPr>
            <w:rStyle w:val="Hyperlink"/>
            <w:rFonts w:ascii="Arial" w:hAnsi="Arial" w:cs="Arial"/>
            <w:sz w:val="24"/>
            <w:szCs w:val="24"/>
          </w:rPr>
          <w:t>safeguardingteam@greenbankhigh.co.uk</w:t>
        </w:r>
      </w:hyperlink>
      <w:r>
        <w:rPr>
          <w:rFonts w:ascii="Arial" w:hAnsi="Arial" w:cs="Arial"/>
          <w:sz w:val="24"/>
          <w:szCs w:val="24"/>
        </w:rPr>
        <w:t xml:space="preserve"> which is checked daily by the team</w:t>
      </w:r>
      <w:r w:rsidR="00B35090">
        <w:rPr>
          <w:rFonts w:ascii="Arial" w:hAnsi="Arial" w:cs="Arial"/>
          <w:sz w:val="24"/>
          <w:szCs w:val="24"/>
        </w:rPr>
        <w:t xml:space="preserve">, there is also a facility to </w:t>
      </w:r>
      <w:r>
        <w:rPr>
          <w:rFonts w:ascii="Arial" w:hAnsi="Arial" w:cs="Arial"/>
          <w:sz w:val="24"/>
          <w:szCs w:val="24"/>
        </w:rPr>
        <w:t xml:space="preserve">contact the DSL or deputy DSL’s via </w:t>
      </w:r>
      <w:r w:rsidR="00B35090">
        <w:rPr>
          <w:rFonts w:ascii="Arial" w:hAnsi="Arial" w:cs="Arial"/>
          <w:sz w:val="24"/>
          <w:szCs w:val="24"/>
        </w:rPr>
        <w:t>tele</w:t>
      </w:r>
      <w:r>
        <w:rPr>
          <w:rFonts w:ascii="Arial" w:hAnsi="Arial" w:cs="Arial"/>
          <w:sz w:val="24"/>
          <w:szCs w:val="24"/>
        </w:rPr>
        <w:t xml:space="preserve">phone call. </w:t>
      </w:r>
      <w:r w:rsidR="00EE298E">
        <w:rPr>
          <w:rFonts w:ascii="Arial" w:hAnsi="Arial" w:cs="Arial"/>
          <w:sz w:val="24"/>
          <w:szCs w:val="24"/>
        </w:rPr>
        <w:t xml:space="preserve">This email address is also found on the website and answer phone message for parents. Any safeguarding lead would be expected to take action on the working day with the DSL </w:t>
      </w:r>
      <w:r w:rsidR="00CF3DAD">
        <w:rPr>
          <w:rFonts w:ascii="Arial" w:hAnsi="Arial" w:cs="Arial"/>
          <w:sz w:val="24"/>
          <w:szCs w:val="24"/>
        </w:rPr>
        <w:t xml:space="preserve">or if not able the deputy DSL’s where possible taking action outside of working hours. </w:t>
      </w:r>
      <w:r w:rsidR="004D2849" w:rsidRPr="005C61C6">
        <w:rPr>
          <w:rFonts w:ascii="Arial" w:hAnsi="Arial" w:cs="Arial"/>
          <w:sz w:val="24"/>
          <w:szCs w:val="24"/>
        </w:rPr>
        <w:t xml:space="preserve">Staff are reminded of the need to report any concern immediately and without delay. Where staff are concerned about an adult working with children in the school, they should report the concern to the </w:t>
      </w:r>
      <w:r w:rsidR="001B1C0D" w:rsidRPr="005C61C6">
        <w:rPr>
          <w:rFonts w:ascii="Arial" w:hAnsi="Arial" w:cs="Arial"/>
          <w:sz w:val="24"/>
          <w:szCs w:val="24"/>
        </w:rPr>
        <w:t>Head</w:t>
      </w:r>
      <w:r w:rsidR="00CF3DAD">
        <w:rPr>
          <w:rFonts w:ascii="Arial" w:hAnsi="Arial" w:cs="Arial"/>
          <w:sz w:val="24"/>
          <w:szCs w:val="24"/>
        </w:rPr>
        <w:t xml:space="preserve"> </w:t>
      </w:r>
      <w:r w:rsidR="001B1C0D" w:rsidRPr="005C61C6">
        <w:rPr>
          <w:rFonts w:ascii="Arial" w:hAnsi="Arial" w:cs="Arial"/>
          <w:sz w:val="24"/>
          <w:szCs w:val="24"/>
        </w:rPr>
        <w:t>teacher</w:t>
      </w:r>
      <w:r w:rsidR="004D2849" w:rsidRPr="005C61C6">
        <w:rPr>
          <w:rFonts w:ascii="Arial" w:hAnsi="Arial" w:cs="Arial"/>
          <w:sz w:val="24"/>
          <w:szCs w:val="24"/>
        </w:rPr>
        <w:t>.</w:t>
      </w:r>
      <w:r w:rsidR="00CF3DAD">
        <w:rPr>
          <w:rFonts w:ascii="Arial" w:hAnsi="Arial" w:cs="Arial"/>
          <w:sz w:val="24"/>
          <w:szCs w:val="24"/>
        </w:rPr>
        <w:t xml:space="preserve"> </w:t>
      </w:r>
      <w:r w:rsidR="00DA25A1">
        <w:rPr>
          <w:rFonts w:ascii="Arial" w:hAnsi="Arial" w:cs="Arial"/>
          <w:sz w:val="24"/>
          <w:szCs w:val="24"/>
        </w:rPr>
        <w:t>If there i</w:t>
      </w:r>
      <w:r w:rsidR="008B34BD">
        <w:rPr>
          <w:rFonts w:ascii="Arial" w:hAnsi="Arial" w:cs="Arial"/>
          <w:sz w:val="24"/>
          <w:szCs w:val="24"/>
        </w:rPr>
        <w:t xml:space="preserve">s an issue concerning the </w:t>
      </w:r>
      <w:proofErr w:type="spellStart"/>
      <w:r w:rsidR="008B34BD">
        <w:rPr>
          <w:rFonts w:ascii="Arial" w:hAnsi="Arial" w:cs="Arial"/>
          <w:sz w:val="24"/>
          <w:szCs w:val="24"/>
        </w:rPr>
        <w:t>Headt</w:t>
      </w:r>
      <w:r w:rsidR="00DA25A1">
        <w:rPr>
          <w:rFonts w:ascii="Arial" w:hAnsi="Arial" w:cs="Arial"/>
          <w:sz w:val="24"/>
          <w:szCs w:val="24"/>
        </w:rPr>
        <w:t>eacher</w:t>
      </w:r>
      <w:proofErr w:type="spellEnd"/>
      <w:r w:rsidR="00DA25A1">
        <w:rPr>
          <w:rFonts w:ascii="Arial" w:hAnsi="Arial" w:cs="Arial"/>
          <w:sz w:val="24"/>
          <w:szCs w:val="24"/>
        </w:rPr>
        <w:t xml:space="preserve"> then the </w:t>
      </w:r>
      <w:r w:rsidR="008B34BD">
        <w:rPr>
          <w:rFonts w:ascii="Arial" w:hAnsi="Arial" w:cs="Arial"/>
          <w:sz w:val="24"/>
          <w:szCs w:val="24"/>
        </w:rPr>
        <w:t xml:space="preserve">Chair of Governors </w:t>
      </w:r>
      <w:r w:rsidR="00DA25A1">
        <w:rPr>
          <w:rFonts w:ascii="Arial" w:hAnsi="Arial" w:cs="Arial"/>
          <w:sz w:val="24"/>
          <w:szCs w:val="24"/>
        </w:rPr>
        <w:t xml:space="preserve">should be contacted. </w:t>
      </w:r>
      <w:r w:rsidR="00CF3DAD">
        <w:rPr>
          <w:rFonts w:ascii="Arial" w:hAnsi="Arial" w:cs="Arial"/>
          <w:sz w:val="24"/>
          <w:szCs w:val="24"/>
        </w:rPr>
        <w:t>All staff shou</w:t>
      </w:r>
      <w:r w:rsidR="008B34BD">
        <w:rPr>
          <w:rFonts w:ascii="Arial" w:hAnsi="Arial" w:cs="Arial"/>
          <w:sz w:val="24"/>
          <w:szCs w:val="24"/>
        </w:rPr>
        <w:t>ld follow the working from home</w:t>
      </w:r>
      <w:r w:rsidR="00CF3DAD">
        <w:rPr>
          <w:rFonts w:ascii="Arial" w:hAnsi="Arial" w:cs="Arial"/>
          <w:sz w:val="24"/>
          <w:szCs w:val="24"/>
        </w:rPr>
        <w:t xml:space="preserve"> guidelines with regards to safeguarding themselves and children. </w:t>
      </w:r>
    </w:p>
    <w:p w14:paraId="1EFFCF6C" w14:textId="77777777" w:rsidR="00185B08" w:rsidRPr="00185B08" w:rsidRDefault="00185B08" w:rsidP="00185B08">
      <w:pPr>
        <w:jc w:val="both"/>
        <w:rPr>
          <w:rFonts w:ascii="Arial" w:hAnsi="Arial" w:cs="Arial"/>
          <w:sz w:val="24"/>
          <w:szCs w:val="24"/>
        </w:rPr>
      </w:pPr>
      <w:r w:rsidRPr="00185B08">
        <w:rPr>
          <w:rFonts w:ascii="Arial" w:hAnsi="Arial" w:cs="Arial"/>
          <w:sz w:val="24"/>
          <w:szCs w:val="24"/>
        </w:rPr>
        <w:t>Where staff are concerned that an adult working, including volunteering, with children in the school has:</w:t>
      </w:r>
    </w:p>
    <w:p w14:paraId="56C533D5" w14:textId="77777777" w:rsidR="00185B08" w:rsidRPr="00185B08" w:rsidRDefault="00185B08" w:rsidP="00185B08">
      <w:pPr>
        <w:pStyle w:val="ListParagraph"/>
        <w:numPr>
          <w:ilvl w:val="0"/>
          <w:numId w:val="2"/>
        </w:numPr>
        <w:contextualSpacing w:val="0"/>
        <w:jc w:val="both"/>
        <w:rPr>
          <w:rFonts w:ascii="Arial" w:eastAsia="Times New Roman" w:hAnsi="Arial" w:cs="Arial"/>
        </w:rPr>
      </w:pPr>
      <w:r w:rsidRPr="00185B08">
        <w:rPr>
          <w:rFonts w:ascii="Arial" w:eastAsia="Times New Roman" w:hAnsi="Arial" w:cs="Arial"/>
        </w:rPr>
        <w:t>Behaved in a way that has harmed, or may have harmed, a child</w:t>
      </w:r>
    </w:p>
    <w:p w14:paraId="666244CC" w14:textId="77777777" w:rsidR="00185B08" w:rsidRPr="00185B08" w:rsidRDefault="00185B08" w:rsidP="00185B08">
      <w:pPr>
        <w:pStyle w:val="ListParagraph"/>
        <w:numPr>
          <w:ilvl w:val="0"/>
          <w:numId w:val="2"/>
        </w:numPr>
        <w:contextualSpacing w:val="0"/>
        <w:jc w:val="both"/>
        <w:rPr>
          <w:rFonts w:ascii="Arial" w:eastAsia="Times New Roman" w:hAnsi="Arial" w:cs="Arial"/>
        </w:rPr>
      </w:pPr>
      <w:r w:rsidRPr="00185B08">
        <w:rPr>
          <w:rFonts w:ascii="Arial" w:eastAsia="Times New Roman" w:hAnsi="Arial" w:cs="Arial"/>
        </w:rPr>
        <w:t>Possibly committed a criminal offence against, or related to, a child</w:t>
      </w:r>
    </w:p>
    <w:p w14:paraId="62F63ED1" w14:textId="77777777" w:rsidR="00185B08" w:rsidRPr="00185B08" w:rsidRDefault="00185B08" w:rsidP="00185B08">
      <w:pPr>
        <w:pStyle w:val="ListParagraph"/>
        <w:numPr>
          <w:ilvl w:val="0"/>
          <w:numId w:val="2"/>
        </w:numPr>
        <w:contextualSpacing w:val="0"/>
        <w:jc w:val="both"/>
        <w:rPr>
          <w:rFonts w:ascii="Arial" w:eastAsia="Times New Roman" w:hAnsi="Arial" w:cs="Arial"/>
        </w:rPr>
      </w:pPr>
      <w:r w:rsidRPr="00185B08">
        <w:rPr>
          <w:rFonts w:ascii="Arial" w:eastAsia="Times New Roman" w:hAnsi="Arial" w:cs="Arial"/>
        </w:rPr>
        <w:t xml:space="preserve">Behaved towards a child or children in a way that indicates he or she may pose a risk of harm </w:t>
      </w:r>
    </w:p>
    <w:p w14:paraId="1BD4C9AB" w14:textId="77777777" w:rsidR="00185B08" w:rsidRPr="00185B08" w:rsidRDefault="00185B08" w:rsidP="00185B08">
      <w:pPr>
        <w:jc w:val="both"/>
        <w:rPr>
          <w:rFonts w:ascii="Arial" w:hAnsi="Arial" w:cs="Arial"/>
          <w:sz w:val="24"/>
          <w:szCs w:val="24"/>
        </w:rPr>
      </w:pPr>
    </w:p>
    <w:p w14:paraId="4D49749F" w14:textId="2275D69D" w:rsidR="00185B08" w:rsidRPr="00185B08" w:rsidRDefault="00185B08" w:rsidP="00185B08">
      <w:pPr>
        <w:jc w:val="both"/>
        <w:rPr>
          <w:rFonts w:ascii="Arial" w:hAnsi="Arial" w:cs="Arial"/>
          <w:sz w:val="24"/>
          <w:szCs w:val="24"/>
          <w:lang w:eastAsia="en-GB"/>
        </w:rPr>
      </w:pPr>
      <w:proofErr w:type="gramStart"/>
      <w:r w:rsidRPr="00185B08">
        <w:rPr>
          <w:rFonts w:ascii="Arial" w:hAnsi="Arial" w:cs="Arial"/>
          <w:sz w:val="24"/>
          <w:szCs w:val="24"/>
        </w:rPr>
        <w:t>they</w:t>
      </w:r>
      <w:proofErr w:type="gramEnd"/>
      <w:r w:rsidRPr="00185B08">
        <w:rPr>
          <w:rFonts w:ascii="Arial" w:hAnsi="Arial" w:cs="Arial"/>
          <w:sz w:val="24"/>
          <w:szCs w:val="24"/>
        </w:rPr>
        <w:t xml:space="preserve"> should use a Local authority Designated Officer (LADO) referral form to report the concern to the head</w:t>
      </w:r>
      <w:r>
        <w:rPr>
          <w:rFonts w:ascii="Arial" w:hAnsi="Arial" w:cs="Arial"/>
          <w:sz w:val="24"/>
          <w:szCs w:val="24"/>
        </w:rPr>
        <w:t xml:space="preserve"> </w:t>
      </w:r>
      <w:r w:rsidRPr="00185B08">
        <w:rPr>
          <w:rFonts w:ascii="Arial" w:hAnsi="Arial" w:cs="Arial"/>
          <w:sz w:val="24"/>
          <w:szCs w:val="24"/>
        </w:rPr>
        <w:t>teacher. If there is a requirement to make a notification to the head</w:t>
      </w:r>
      <w:r>
        <w:rPr>
          <w:rFonts w:ascii="Arial" w:hAnsi="Arial" w:cs="Arial"/>
          <w:sz w:val="24"/>
          <w:szCs w:val="24"/>
        </w:rPr>
        <w:t xml:space="preserve"> </w:t>
      </w:r>
      <w:r w:rsidRPr="00185B08">
        <w:rPr>
          <w:rFonts w:ascii="Arial" w:hAnsi="Arial" w:cs="Arial"/>
          <w:sz w:val="24"/>
          <w:szCs w:val="24"/>
        </w:rPr>
        <w:t>teacher whilst away from school, this should be done verbally and followed up with an email to the head</w:t>
      </w:r>
      <w:r>
        <w:rPr>
          <w:rFonts w:ascii="Arial" w:hAnsi="Arial" w:cs="Arial"/>
          <w:sz w:val="24"/>
          <w:szCs w:val="24"/>
        </w:rPr>
        <w:t xml:space="preserve"> </w:t>
      </w:r>
      <w:r w:rsidRPr="00185B08">
        <w:rPr>
          <w:rFonts w:ascii="Arial" w:hAnsi="Arial" w:cs="Arial"/>
          <w:sz w:val="24"/>
          <w:szCs w:val="24"/>
        </w:rPr>
        <w:t xml:space="preserve">teacher.  The referral to LADO must be made within 24 hours of the allegation being made.  The LADO in Sefton is Tracey Holyhead and she can be contacted on </w:t>
      </w:r>
      <w:r w:rsidRPr="00185B08">
        <w:rPr>
          <w:rFonts w:ascii="Arial" w:hAnsi="Arial" w:cs="Arial"/>
          <w:sz w:val="24"/>
          <w:szCs w:val="24"/>
          <w:lang w:eastAsia="en-GB"/>
        </w:rPr>
        <w:t xml:space="preserve">0151 934 3783 Mobile:  07814059604 </w:t>
      </w:r>
    </w:p>
    <w:p w14:paraId="160BC6E4" w14:textId="77777777" w:rsidR="00185B08" w:rsidRPr="009D1528" w:rsidRDefault="00185B08" w:rsidP="00185B08">
      <w:pPr>
        <w:rPr>
          <w:rFonts w:ascii="Arial" w:hAnsi="Arial" w:cs="Arial"/>
          <w:lang w:eastAsia="en-GB"/>
        </w:rPr>
      </w:pPr>
      <w:r w:rsidRPr="009D1528">
        <w:rPr>
          <w:rFonts w:ascii="Arial" w:hAnsi="Arial" w:cs="Arial"/>
          <w:lang w:eastAsia="en-GB"/>
        </w:rPr>
        <w:t xml:space="preserve">Email: </w:t>
      </w:r>
      <w:hyperlink r:id="rId12" w:history="1">
        <w:r w:rsidRPr="009D1528">
          <w:rPr>
            <w:rStyle w:val="Hyperlink"/>
            <w:rFonts w:ascii="Arial" w:hAnsi="Arial" w:cs="Arial"/>
            <w:lang w:eastAsia="en-GB"/>
          </w:rPr>
          <w:t>Tracey.Holyhead@sefton.gov.uk</w:t>
        </w:r>
      </w:hyperlink>
    </w:p>
    <w:p w14:paraId="5C63299C" w14:textId="77777777" w:rsidR="00302160" w:rsidRPr="005C61C6" w:rsidRDefault="00302160">
      <w:pPr>
        <w:rPr>
          <w:rFonts w:ascii="Arial" w:hAnsi="Arial" w:cs="Arial"/>
          <w:sz w:val="24"/>
          <w:szCs w:val="24"/>
        </w:rPr>
      </w:pPr>
    </w:p>
    <w:p w14:paraId="634025CE" w14:textId="77777777" w:rsidR="001B1C0D" w:rsidRPr="008B34BD" w:rsidRDefault="001B1C0D" w:rsidP="001B1C0D">
      <w:pPr>
        <w:pStyle w:val="Heading2"/>
        <w:rPr>
          <w:rFonts w:ascii="Arial" w:hAnsi="Arial" w:cs="Arial"/>
          <w:color w:val="000000" w:themeColor="text1"/>
          <w:sz w:val="24"/>
          <w:szCs w:val="24"/>
        </w:rPr>
      </w:pPr>
      <w:bookmarkStart w:id="5" w:name="_Toc36450235"/>
      <w:r w:rsidRPr="008B34BD">
        <w:rPr>
          <w:rFonts w:ascii="Arial" w:hAnsi="Arial" w:cs="Arial"/>
          <w:color w:val="000000" w:themeColor="text1"/>
          <w:sz w:val="24"/>
          <w:szCs w:val="24"/>
        </w:rPr>
        <w:lastRenderedPageBreak/>
        <w:t>Deployment of staff</w:t>
      </w:r>
      <w:bookmarkEnd w:id="5"/>
    </w:p>
    <w:p w14:paraId="2EF72B66" w14:textId="77777777" w:rsidR="001B1C0D" w:rsidRPr="005C61C6" w:rsidRDefault="001B1C0D" w:rsidP="001B1C0D">
      <w:pPr>
        <w:rPr>
          <w:rFonts w:ascii="Arial" w:hAnsi="Arial" w:cs="Arial"/>
          <w:sz w:val="24"/>
          <w:szCs w:val="24"/>
        </w:rPr>
      </w:pPr>
    </w:p>
    <w:p w14:paraId="5B48C08B" w14:textId="5B7289DF"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Where new staff are recruited, or new volunteers enter </w:t>
      </w:r>
      <w:proofErr w:type="spellStart"/>
      <w:r w:rsidR="00681CDA">
        <w:rPr>
          <w:rFonts w:ascii="Arial" w:hAnsi="Arial" w:cs="Arial"/>
          <w:sz w:val="24"/>
          <w:szCs w:val="24"/>
        </w:rPr>
        <w:t>Greenbank</w:t>
      </w:r>
      <w:proofErr w:type="spellEnd"/>
      <w:r w:rsidRPr="005C61C6">
        <w:rPr>
          <w:rFonts w:ascii="Arial" w:hAnsi="Arial" w:cs="Arial"/>
          <w:sz w:val="24"/>
          <w:szCs w:val="24"/>
        </w:rPr>
        <w:t xml:space="preserve">, they will continue to be provided with a safeguarding induction. </w:t>
      </w:r>
    </w:p>
    <w:p w14:paraId="110F8232" w14:textId="7FB0A1EC" w:rsidR="00302160" w:rsidRPr="005C61C6" w:rsidRDefault="004D2849" w:rsidP="00681CDA">
      <w:pPr>
        <w:jc w:val="both"/>
        <w:rPr>
          <w:rFonts w:ascii="Arial" w:hAnsi="Arial" w:cs="Arial"/>
          <w:sz w:val="24"/>
          <w:szCs w:val="24"/>
        </w:rPr>
      </w:pPr>
      <w:r w:rsidRPr="005C61C6">
        <w:rPr>
          <w:rFonts w:ascii="Arial" w:hAnsi="Arial" w:cs="Arial"/>
          <w:sz w:val="24"/>
          <w:szCs w:val="24"/>
        </w:rPr>
        <w:t xml:space="preserve">If staff are deployed from another education or children’s workforce setting to our school, we will take into account the </w:t>
      </w:r>
      <w:proofErr w:type="spellStart"/>
      <w:r w:rsidRPr="005C61C6">
        <w:rPr>
          <w:rFonts w:ascii="Arial" w:hAnsi="Arial" w:cs="Arial"/>
          <w:sz w:val="24"/>
          <w:szCs w:val="24"/>
        </w:rPr>
        <w:t>DfE</w:t>
      </w:r>
      <w:proofErr w:type="spellEnd"/>
      <w:r w:rsidRPr="005C61C6">
        <w:rPr>
          <w:rFonts w:ascii="Arial" w:hAnsi="Arial" w:cs="Arial"/>
          <w:sz w:val="24"/>
          <w:szCs w:val="24"/>
        </w:rPr>
        <w:t xml:space="preserve"> supplementary guidance on safeguarding children during the COVID-19 pandemic and will accept portability as long as the current employer confirms in writing </w:t>
      </w:r>
      <w:r w:rsidR="00F46E23" w:rsidRPr="005C61C6">
        <w:rPr>
          <w:rFonts w:ascii="Arial" w:hAnsi="Arial" w:cs="Arial"/>
          <w:sz w:val="24"/>
          <w:szCs w:val="24"/>
        </w:rPr>
        <w:t>that: -</w:t>
      </w:r>
      <w:r w:rsidRPr="005C61C6">
        <w:rPr>
          <w:rFonts w:ascii="Arial" w:hAnsi="Arial" w:cs="Arial"/>
          <w:sz w:val="24"/>
          <w:szCs w:val="24"/>
        </w:rPr>
        <w:t xml:space="preserve"> </w:t>
      </w:r>
    </w:p>
    <w:p w14:paraId="1B0268A5" w14:textId="77777777" w:rsidR="00302160" w:rsidRPr="005C61C6" w:rsidRDefault="004D2849" w:rsidP="00681CDA">
      <w:pPr>
        <w:jc w:val="both"/>
        <w:rPr>
          <w:rFonts w:ascii="Arial" w:hAnsi="Arial" w:cs="Arial"/>
          <w:sz w:val="24"/>
          <w:szCs w:val="24"/>
        </w:rPr>
      </w:pPr>
      <w:r w:rsidRPr="005C61C6">
        <w:rPr>
          <w:rFonts w:ascii="Arial" w:hAnsi="Arial" w:cs="Arial"/>
          <w:sz w:val="24"/>
          <w:szCs w:val="24"/>
        </w:rPr>
        <w:t xml:space="preserve">• </w:t>
      </w:r>
      <w:proofErr w:type="gramStart"/>
      <w:r w:rsidRPr="005C61C6">
        <w:rPr>
          <w:rFonts w:ascii="Arial" w:hAnsi="Arial" w:cs="Arial"/>
          <w:sz w:val="24"/>
          <w:szCs w:val="24"/>
        </w:rPr>
        <w:t>the</w:t>
      </w:r>
      <w:proofErr w:type="gramEnd"/>
      <w:r w:rsidRPr="005C61C6">
        <w:rPr>
          <w:rFonts w:ascii="Arial" w:hAnsi="Arial" w:cs="Arial"/>
          <w:sz w:val="24"/>
          <w:szCs w:val="24"/>
        </w:rPr>
        <w:t xml:space="preserve"> individual has been subject to an enhanced DBS and children’s barred list check</w:t>
      </w:r>
    </w:p>
    <w:p w14:paraId="4675496C" w14:textId="77777777" w:rsidR="00302160" w:rsidRPr="005C61C6" w:rsidRDefault="004D2849" w:rsidP="00681CDA">
      <w:pPr>
        <w:jc w:val="both"/>
        <w:rPr>
          <w:rFonts w:ascii="Arial" w:hAnsi="Arial" w:cs="Arial"/>
          <w:sz w:val="24"/>
          <w:szCs w:val="24"/>
        </w:rPr>
      </w:pPr>
      <w:r w:rsidRPr="005C61C6">
        <w:rPr>
          <w:rFonts w:ascii="Arial" w:hAnsi="Arial" w:cs="Arial"/>
          <w:sz w:val="24"/>
          <w:szCs w:val="24"/>
        </w:rPr>
        <w:t xml:space="preserve">• </w:t>
      </w:r>
      <w:proofErr w:type="gramStart"/>
      <w:r w:rsidRPr="005C61C6">
        <w:rPr>
          <w:rFonts w:ascii="Arial" w:hAnsi="Arial" w:cs="Arial"/>
          <w:sz w:val="24"/>
          <w:szCs w:val="24"/>
        </w:rPr>
        <w:t>there</w:t>
      </w:r>
      <w:proofErr w:type="gramEnd"/>
      <w:r w:rsidRPr="005C61C6">
        <w:rPr>
          <w:rFonts w:ascii="Arial" w:hAnsi="Arial" w:cs="Arial"/>
          <w:sz w:val="24"/>
          <w:szCs w:val="24"/>
        </w:rPr>
        <w:t xml:space="preserve"> are no known concerns about the individual’s suitability to work with children</w:t>
      </w:r>
    </w:p>
    <w:p w14:paraId="1C8E9904" w14:textId="77777777"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 </w:t>
      </w:r>
      <w:proofErr w:type="gramStart"/>
      <w:r w:rsidRPr="005C61C6">
        <w:rPr>
          <w:rFonts w:ascii="Arial" w:hAnsi="Arial" w:cs="Arial"/>
          <w:sz w:val="24"/>
          <w:szCs w:val="24"/>
        </w:rPr>
        <w:t>there</w:t>
      </w:r>
      <w:proofErr w:type="gramEnd"/>
      <w:r w:rsidRPr="005C61C6">
        <w:rPr>
          <w:rFonts w:ascii="Arial" w:hAnsi="Arial" w:cs="Arial"/>
          <w:sz w:val="24"/>
          <w:szCs w:val="24"/>
        </w:rPr>
        <w:t xml:space="preserve"> is no </w:t>
      </w:r>
      <w:r w:rsidR="00302160" w:rsidRPr="005C61C6">
        <w:rPr>
          <w:rFonts w:ascii="Arial" w:hAnsi="Arial" w:cs="Arial"/>
          <w:sz w:val="24"/>
          <w:szCs w:val="24"/>
        </w:rPr>
        <w:t>on-going</w:t>
      </w:r>
      <w:r w:rsidRPr="005C61C6">
        <w:rPr>
          <w:rFonts w:ascii="Arial" w:hAnsi="Arial" w:cs="Arial"/>
          <w:sz w:val="24"/>
          <w:szCs w:val="24"/>
        </w:rPr>
        <w:t xml:space="preserve"> disciplinary investigation relating to that individual</w:t>
      </w:r>
      <w:r w:rsidR="00302160" w:rsidRPr="005C61C6">
        <w:rPr>
          <w:rFonts w:ascii="Arial" w:hAnsi="Arial" w:cs="Arial"/>
          <w:sz w:val="24"/>
          <w:szCs w:val="24"/>
        </w:rPr>
        <w:t>.</w:t>
      </w:r>
      <w:r w:rsidRPr="005C61C6">
        <w:rPr>
          <w:rFonts w:ascii="Arial" w:hAnsi="Arial" w:cs="Arial"/>
          <w:sz w:val="24"/>
          <w:szCs w:val="24"/>
        </w:rPr>
        <w:t xml:space="preserve"> </w:t>
      </w:r>
    </w:p>
    <w:p w14:paraId="2590EDB2" w14:textId="6F685C5C"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When recruiting new staff, </w:t>
      </w:r>
      <w:proofErr w:type="spellStart"/>
      <w:r w:rsidR="00681CDA">
        <w:rPr>
          <w:rFonts w:ascii="Arial" w:hAnsi="Arial" w:cs="Arial"/>
          <w:sz w:val="24"/>
          <w:szCs w:val="24"/>
        </w:rPr>
        <w:t>Greenbank</w:t>
      </w:r>
      <w:proofErr w:type="spellEnd"/>
      <w:r w:rsidRPr="005C61C6">
        <w:rPr>
          <w:rFonts w:ascii="Arial" w:hAnsi="Arial" w:cs="Arial"/>
          <w:sz w:val="24"/>
          <w:szCs w:val="24"/>
        </w:rPr>
        <w:t xml:space="preserve"> will continue to follow the relevant safer recruitment processes for their setting, including, as appropriate, relevant sections in part 3 of Keeping Children Safe in Education (2019) (KCSIE). 7 </w:t>
      </w:r>
    </w:p>
    <w:p w14:paraId="2BE798F0" w14:textId="11AC2F55" w:rsidR="00302160" w:rsidRPr="005C61C6" w:rsidRDefault="004D2849" w:rsidP="00681CDA">
      <w:pPr>
        <w:jc w:val="both"/>
        <w:rPr>
          <w:rFonts w:ascii="Arial" w:hAnsi="Arial" w:cs="Arial"/>
          <w:sz w:val="24"/>
          <w:szCs w:val="24"/>
        </w:rPr>
      </w:pPr>
      <w:r w:rsidRPr="005C61C6">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14:paraId="6EE2EEA6" w14:textId="4CE9E88E"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Where </w:t>
      </w:r>
      <w:proofErr w:type="spellStart"/>
      <w:r w:rsidR="00681CDA">
        <w:rPr>
          <w:rFonts w:ascii="Arial" w:hAnsi="Arial" w:cs="Arial"/>
          <w:sz w:val="24"/>
          <w:szCs w:val="24"/>
        </w:rPr>
        <w:t>Greenbank</w:t>
      </w:r>
      <w:proofErr w:type="spellEnd"/>
      <w:r w:rsidRPr="005C61C6">
        <w:rPr>
          <w:rFonts w:ascii="Arial" w:hAnsi="Arial" w:cs="Arial"/>
          <w:sz w:val="24"/>
          <w:szCs w:val="24"/>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12EA50BE" w14:textId="346CCD3B" w:rsidR="001B1C0D" w:rsidRPr="005C61C6" w:rsidRDefault="006A1AA4" w:rsidP="00681CDA">
      <w:pPr>
        <w:jc w:val="both"/>
        <w:rPr>
          <w:rFonts w:ascii="Arial" w:hAnsi="Arial" w:cs="Arial"/>
          <w:sz w:val="24"/>
          <w:szCs w:val="24"/>
        </w:rPr>
      </w:pPr>
      <w:proofErr w:type="spellStart"/>
      <w:r>
        <w:rPr>
          <w:rFonts w:ascii="Arial" w:hAnsi="Arial" w:cs="Arial"/>
          <w:sz w:val="24"/>
          <w:szCs w:val="24"/>
        </w:rPr>
        <w:t>Greenbank</w:t>
      </w:r>
      <w:proofErr w:type="spellEnd"/>
      <w:r w:rsidR="004D2849" w:rsidRPr="005C61C6">
        <w:rPr>
          <w:rFonts w:ascii="Arial" w:hAnsi="Arial" w:cs="Arial"/>
          <w:sz w:val="24"/>
          <w:szCs w:val="24"/>
        </w:rPr>
        <w:t xml:space="preserve"> will continue to follow the legal duty to refer to the DBS anyone who has harmed or poses a risk of harm </w:t>
      </w:r>
      <w:r w:rsidR="00302160" w:rsidRPr="005C61C6">
        <w:rPr>
          <w:rFonts w:ascii="Arial" w:hAnsi="Arial" w:cs="Arial"/>
          <w:sz w:val="24"/>
          <w:szCs w:val="24"/>
        </w:rPr>
        <w:t>to a child or vulnerable adult as per</w:t>
      </w:r>
      <w:r w:rsidR="004D2849" w:rsidRPr="005C61C6">
        <w:rPr>
          <w:rFonts w:ascii="Arial" w:hAnsi="Arial" w:cs="Arial"/>
          <w:sz w:val="24"/>
          <w:szCs w:val="24"/>
        </w:rPr>
        <w:t xml:space="preserve"> paragraph 163 of KCSIE. </w:t>
      </w:r>
    </w:p>
    <w:p w14:paraId="42283502" w14:textId="77777777"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p>
    <w:p w14:paraId="1B86591B" w14:textId="185E041D"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As such, </w:t>
      </w:r>
      <w:proofErr w:type="spellStart"/>
      <w:r w:rsidR="006A1AA4">
        <w:rPr>
          <w:rFonts w:ascii="Arial" w:hAnsi="Arial" w:cs="Arial"/>
          <w:sz w:val="24"/>
          <w:szCs w:val="24"/>
        </w:rPr>
        <w:t>Greenbank</w:t>
      </w:r>
      <w:proofErr w:type="spellEnd"/>
      <w:r w:rsidRPr="005C61C6">
        <w:rPr>
          <w:rFonts w:ascii="Arial" w:hAnsi="Arial" w:cs="Arial"/>
          <w:sz w:val="24"/>
          <w:szCs w:val="24"/>
        </w:rPr>
        <w:t xml:space="preserve"> will continue to keep the single central record (SCR) up to date as outlined in paragraphs 148 to 156 in KCSIE. </w:t>
      </w:r>
    </w:p>
    <w:p w14:paraId="0C153050" w14:textId="5292A7D8" w:rsidR="001B1C0D" w:rsidRPr="005C61C6" w:rsidRDefault="004D2849" w:rsidP="00681CDA">
      <w:pPr>
        <w:jc w:val="both"/>
        <w:rPr>
          <w:rFonts w:ascii="Arial" w:hAnsi="Arial" w:cs="Arial"/>
          <w:sz w:val="24"/>
          <w:szCs w:val="24"/>
        </w:rPr>
      </w:pPr>
      <w:r w:rsidRPr="005C61C6">
        <w:rPr>
          <w:rFonts w:ascii="Arial" w:hAnsi="Arial" w:cs="Arial"/>
          <w:sz w:val="24"/>
          <w:szCs w:val="24"/>
        </w:rPr>
        <w:t xml:space="preserve">Online safety in schools and colleges </w:t>
      </w:r>
      <w:proofErr w:type="spellStart"/>
      <w:r w:rsidR="006A1AA4">
        <w:rPr>
          <w:rFonts w:ascii="Arial" w:hAnsi="Arial" w:cs="Arial"/>
          <w:sz w:val="24"/>
          <w:szCs w:val="24"/>
        </w:rPr>
        <w:t>Greenbank</w:t>
      </w:r>
      <w:proofErr w:type="spellEnd"/>
      <w:r w:rsidRPr="005C61C6">
        <w:rPr>
          <w:rFonts w:ascii="Arial" w:hAnsi="Arial" w:cs="Arial"/>
          <w:sz w:val="24"/>
          <w:szCs w:val="24"/>
        </w:rPr>
        <w:t xml:space="preserve"> will continue to provide a safe environment, including online. This includes the use of an online filtering system. </w:t>
      </w:r>
      <w:r w:rsidR="00E42290">
        <w:rPr>
          <w:rFonts w:ascii="Arial" w:hAnsi="Arial" w:cs="Arial"/>
          <w:sz w:val="24"/>
          <w:szCs w:val="24"/>
        </w:rPr>
        <w:t xml:space="preserve">Parents will be informed regarding any current social media and </w:t>
      </w:r>
      <w:r w:rsidR="00F46E23">
        <w:rPr>
          <w:rFonts w:ascii="Arial" w:hAnsi="Arial" w:cs="Arial"/>
          <w:sz w:val="24"/>
          <w:szCs w:val="24"/>
        </w:rPr>
        <w:t>malicious</w:t>
      </w:r>
      <w:r w:rsidR="00E42290">
        <w:rPr>
          <w:rFonts w:ascii="Arial" w:hAnsi="Arial" w:cs="Arial"/>
          <w:sz w:val="24"/>
          <w:szCs w:val="24"/>
        </w:rPr>
        <w:t xml:space="preserve"> use of computer networks through regular Parent Mails, it is the </w:t>
      </w:r>
      <w:r w:rsidR="00F46E23">
        <w:rPr>
          <w:rFonts w:ascii="Arial" w:hAnsi="Arial" w:cs="Arial"/>
          <w:sz w:val="24"/>
          <w:szCs w:val="24"/>
        </w:rPr>
        <w:t>parent’s</w:t>
      </w:r>
      <w:r w:rsidR="00E42290">
        <w:rPr>
          <w:rFonts w:ascii="Arial" w:hAnsi="Arial" w:cs="Arial"/>
          <w:sz w:val="24"/>
          <w:szCs w:val="24"/>
        </w:rPr>
        <w:t xml:space="preserve"> responsibility to manage and supervise their own child’s online use whilst at home. </w:t>
      </w:r>
    </w:p>
    <w:p w14:paraId="0017D4DD" w14:textId="14FE4914" w:rsidR="00302160" w:rsidRPr="005C61C6" w:rsidRDefault="004D2849" w:rsidP="00A12B90">
      <w:pPr>
        <w:jc w:val="both"/>
        <w:rPr>
          <w:rFonts w:ascii="Arial" w:hAnsi="Arial" w:cs="Arial"/>
          <w:sz w:val="24"/>
          <w:szCs w:val="24"/>
        </w:rPr>
      </w:pPr>
      <w:r w:rsidRPr="005C61C6">
        <w:rPr>
          <w:rFonts w:ascii="Arial" w:hAnsi="Arial" w:cs="Arial"/>
          <w:sz w:val="24"/>
          <w:szCs w:val="24"/>
        </w:rPr>
        <w:lastRenderedPageBreak/>
        <w:t xml:space="preserve">Where students are using computers in school, appropriate supervision will be in place. </w:t>
      </w:r>
    </w:p>
    <w:p w14:paraId="2D4DE14D" w14:textId="5B5F4B97" w:rsidR="001B1C0D" w:rsidRPr="007953C1" w:rsidRDefault="004D2849" w:rsidP="001B1C0D">
      <w:pPr>
        <w:pStyle w:val="Heading2"/>
        <w:rPr>
          <w:rFonts w:ascii="Arial" w:hAnsi="Arial" w:cs="Arial"/>
          <w:color w:val="000000" w:themeColor="text1"/>
          <w:sz w:val="24"/>
          <w:szCs w:val="24"/>
        </w:rPr>
      </w:pPr>
      <w:bookmarkStart w:id="6" w:name="_Toc36450236"/>
      <w:r w:rsidRPr="007953C1">
        <w:rPr>
          <w:rFonts w:ascii="Arial" w:hAnsi="Arial" w:cs="Arial"/>
          <w:color w:val="000000" w:themeColor="text1"/>
          <w:sz w:val="24"/>
          <w:szCs w:val="24"/>
        </w:rPr>
        <w:t xml:space="preserve">Children and online safety away from school </w:t>
      </w:r>
      <w:bookmarkEnd w:id="6"/>
    </w:p>
    <w:p w14:paraId="1FC91799" w14:textId="77777777" w:rsidR="001B1C0D" w:rsidRPr="005C61C6" w:rsidRDefault="001B1C0D" w:rsidP="001B1C0D">
      <w:pPr>
        <w:rPr>
          <w:rFonts w:ascii="Arial" w:hAnsi="Arial" w:cs="Arial"/>
          <w:sz w:val="24"/>
          <w:szCs w:val="24"/>
        </w:rPr>
      </w:pPr>
    </w:p>
    <w:p w14:paraId="009B1AC8" w14:textId="77777777" w:rsidR="001B1C0D" w:rsidRPr="005C61C6" w:rsidRDefault="004D2849" w:rsidP="00EB5DC7">
      <w:pPr>
        <w:jc w:val="both"/>
        <w:rPr>
          <w:rFonts w:ascii="Arial" w:hAnsi="Arial" w:cs="Arial"/>
          <w:sz w:val="24"/>
          <w:szCs w:val="24"/>
        </w:rPr>
      </w:pPr>
      <w:r w:rsidRPr="005C61C6">
        <w:rPr>
          <w:rFonts w:ascii="Arial" w:hAnsi="Arial" w:cs="Arial"/>
          <w:sz w:val="24"/>
          <w:szCs w:val="24"/>
        </w:rPr>
        <w:t xml:space="preserve">It is important that all staff who interact with children, including online, continue to look out for signs a child may be at risk. </w:t>
      </w:r>
    </w:p>
    <w:p w14:paraId="595F2819" w14:textId="713F4D67" w:rsidR="001B1C0D" w:rsidRPr="005C61C6" w:rsidRDefault="004D2849" w:rsidP="00EB5DC7">
      <w:pPr>
        <w:jc w:val="both"/>
        <w:rPr>
          <w:rFonts w:ascii="Arial" w:hAnsi="Arial" w:cs="Arial"/>
          <w:sz w:val="24"/>
          <w:szCs w:val="24"/>
        </w:rPr>
      </w:pPr>
      <w:r w:rsidRPr="005C61C6">
        <w:rPr>
          <w:rFonts w:ascii="Arial" w:hAnsi="Arial" w:cs="Arial"/>
          <w:sz w:val="24"/>
          <w:szCs w:val="24"/>
        </w:rPr>
        <w:t xml:space="preserve">Any such concerns should be dealt with as per the Child Protection </w:t>
      </w:r>
      <w:r w:rsidR="00EB5DC7">
        <w:rPr>
          <w:rFonts w:ascii="Arial" w:hAnsi="Arial" w:cs="Arial"/>
          <w:sz w:val="24"/>
          <w:szCs w:val="24"/>
        </w:rPr>
        <w:t xml:space="preserve">and Safeguarding </w:t>
      </w:r>
      <w:r w:rsidRPr="005C61C6">
        <w:rPr>
          <w:rFonts w:ascii="Arial" w:hAnsi="Arial" w:cs="Arial"/>
          <w:sz w:val="24"/>
          <w:szCs w:val="24"/>
        </w:rPr>
        <w:t xml:space="preserve">Policy and where appropriate referrals should still be made to children’s social care and as required, the police. </w:t>
      </w:r>
    </w:p>
    <w:p w14:paraId="32921ED3" w14:textId="476B22E7" w:rsidR="007B3DDC" w:rsidRDefault="00EB5DC7" w:rsidP="00EB5DC7">
      <w:pPr>
        <w:jc w:val="both"/>
        <w:rPr>
          <w:rFonts w:ascii="Arial" w:hAnsi="Arial" w:cs="Arial"/>
          <w:sz w:val="24"/>
          <w:szCs w:val="24"/>
        </w:rPr>
      </w:pPr>
      <w:proofErr w:type="spellStart"/>
      <w:r>
        <w:rPr>
          <w:rFonts w:ascii="Arial" w:hAnsi="Arial" w:cs="Arial"/>
          <w:sz w:val="24"/>
          <w:szCs w:val="24"/>
        </w:rPr>
        <w:t>Greenbank</w:t>
      </w:r>
      <w:proofErr w:type="spellEnd"/>
      <w:r w:rsidR="004D2849" w:rsidRPr="005C61C6">
        <w:rPr>
          <w:rFonts w:ascii="Arial" w:hAnsi="Arial" w:cs="Arial"/>
          <w:sz w:val="24"/>
          <w:szCs w:val="24"/>
        </w:rPr>
        <w:t xml:space="preserve"> will ensure any use of online learning tools and systems is in line with privacy and data protection/GDPR requirements. </w:t>
      </w:r>
    </w:p>
    <w:p w14:paraId="729A233B" w14:textId="77777777" w:rsidR="00BC5F53" w:rsidRDefault="00BC5F53" w:rsidP="00BC5F53">
      <w:pPr>
        <w:pStyle w:val="NormalWeb"/>
        <w:shd w:val="clear" w:color="auto" w:fill="FFFFFF"/>
        <w:spacing w:before="250" w:beforeAutospacing="0" w:after="250" w:afterAutospacing="0"/>
        <w:rPr>
          <w:rFonts w:ascii="Arial" w:hAnsi="Arial" w:cs="Arial"/>
          <w:color w:val="0B0C0C"/>
        </w:rPr>
      </w:pPr>
      <w:r>
        <w:rPr>
          <w:rFonts w:ascii="Arial" w:hAnsi="Arial" w:cs="Arial"/>
          <w:color w:val="0B0C0C"/>
        </w:rPr>
        <w:t>The following may be of use to parents and carers in ensuring that the children are safe whilst online at home: (add your own if you wish)</w:t>
      </w:r>
    </w:p>
    <w:p w14:paraId="1E467BFB" w14:textId="77777777" w:rsidR="00BC5F53" w:rsidRPr="00BC5F53" w:rsidRDefault="007A54AE" w:rsidP="00BC5F53">
      <w:pPr>
        <w:numPr>
          <w:ilvl w:val="0"/>
          <w:numId w:val="3"/>
        </w:numPr>
        <w:shd w:val="clear" w:color="auto" w:fill="FFFFFF"/>
        <w:autoSpaceDN w:val="0"/>
        <w:spacing w:after="0" w:line="240" w:lineRule="auto"/>
        <w:ind w:left="250"/>
        <w:rPr>
          <w:rFonts w:ascii="Arial" w:hAnsi="Arial" w:cs="Arial"/>
          <w:color w:val="0B0C0C"/>
          <w:sz w:val="24"/>
          <w:szCs w:val="24"/>
        </w:rPr>
      </w:pPr>
      <w:hyperlink r:id="rId13" w:history="1">
        <w:r w:rsidR="00BC5F53" w:rsidRPr="00BC5F53">
          <w:rPr>
            <w:rStyle w:val="Hyperlink"/>
            <w:rFonts w:ascii="Arial" w:hAnsi="Arial" w:cs="Arial"/>
            <w:color w:val="4C2C92"/>
            <w:sz w:val="24"/>
            <w:szCs w:val="24"/>
            <w:bdr w:val="none" w:sz="0" w:space="0" w:color="auto" w:frame="1"/>
          </w:rPr>
          <w:t>Internet matters</w:t>
        </w:r>
      </w:hyperlink>
      <w:r w:rsidR="00BC5F53" w:rsidRPr="00BC5F53">
        <w:rPr>
          <w:rFonts w:ascii="Arial" w:hAnsi="Arial" w:cs="Arial"/>
          <w:color w:val="0B0C0C"/>
          <w:sz w:val="24"/>
          <w:szCs w:val="24"/>
        </w:rPr>
        <w:t> - for support for parents and carers to keep their children safe online</w:t>
      </w:r>
    </w:p>
    <w:p w14:paraId="110F153E" w14:textId="77777777" w:rsidR="00BC5F53" w:rsidRPr="00BC5F53" w:rsidRDefault="007A54AE" w:rsidP="00BC5F53">
      <w:pPr>
        <w:numPr>
          <w:ilvl w:val="0"/>
          <w:numId w:val="3"/>
        </w:numPr>
        <w:shd w:val="clear" w:color="auto" w:fill="FFFFFF"/>
        <w:autoSpaceDN w:val="0"/>
        <w:spacing w:after="0" w:line="240" w:lineRule="auto"/>
        <w:ind w:left="250"/>
        <w:rPr>
          <w:rFonts w:ascii="Arial" w:hAnsi="Arial" w:cs="Arial"/>
          <w:color w:val="0B0C0C"/>
          <w:sz w:val="24"/>
          <w:szCs w:val="24"/>
        </w:rPr>
      </w:pPr>
      <w:hyperlink r:id="rId14" w:history="1">
        <w:r w:rsidR="00BC5F53" w:rsidRPr="00BC5F53">
          <w:rPr>
            <w:rStyle w:val="Hyperlink"/>
            <w:rFonts w:ascii="Arial" w:hAnsi="Arial" w:cs="Arial"/>
            <w:color w:val="4C2C92"/>
            <w:sz w:val="24"/>
            <w:szCs w:val="24"/>
            <w:bdr w:val="none" w:sz="0" w:space="0" w:color="auto" w:frame="1"/>
          </w:rPr>
          <w:t>Net-aware</w:t>
        </w:r>
      </w:hyperlink>
      <w:r w:rsidR="00BC5F53" w:rsidRPr="00BC5F53">
        <w:rPr>
          <w:rFonts w:ascii="Arial" w:hAnsi="Arial" w:cs="Arial"/>
          <w:color w:val="0B0C0C"/>
          <w:sz w:val="24"/>
          <w:szCs w:val="24"/>
        </w:rPr>
        <w:t> - for support for parents and carers from the NSPCC</w:t>
      </w:r>
    </w:p>
    <w:p w14:paraId="0AAEA2D3" w14:textId="77777777" w:rsidR="00BC5F53" w:rsidRPr="00BC5F53" w:rsidRDefault="007A54AE" w:rsidP="00BC5F53">
      <w:pPr>
        <w:numPr>
          <w:ilvl w:val="0"/>
          <w:numId w:val="3"/>
        </w:numPr>
        <w:shd w:val="clear" w:color="auto" w:fill="FFFFFF"/>
        <w:autoSpaceDN w:val="0"/>
        <w:spacing w:after="0" w:line="240" w:lineRule="auto"/>
        <w:ind w:left="250"/>
        <w:rPr>
          <w:rFonts w:ascii="Arial" w:hAnsi="Arial" w:cs="Arial"/>
          <w:color w:val="0B0C0C"/>
          <w:sz w:val="24"/>
          <w:szCs w:val="24"/>
        </w:rPr>
      </w:pPr>
      <w:hyperlink r:id="rId15" w:history="1">
        <w:r w:rsidR="00BC5F53" w:rsidRPr="00BC5F53">
          <w:rPr>
            <w:rStyle w:val="Hyperlink"/>
            <w:rFonts w:ascii="Arial" w:hAnsi="Arial" w:cs="Arial"/>
            <w:color w:val="4C2C92"/>
            <w:sz w:val="24"/>
            <w:szCs w:val="24"/>
            <w:bdr w:val="none" w:sz="0" w:space="0" w:color="auto" w:frame="1"/>
          </w:rPr>
          <w:t>Parent info</w:t>
        </w:r>
      </w:hyperlink>
      <w:r w:rsidR="00BC5F53" w:rsidRPr="00BC5F53">
        <w:rPr>
          <w:rFonts w:ascii="Arial" w:hAnsi="Arial" w:cs="Arial"/>
          <w:color w:val="0B0C0C"/>
          <w:sz w:val="24"/>
          <w:szCs w:val="24"/>
        </w:rPr>
        <w:t> - for support for parents and carers to keep their children safe online</w:t>
      </w:r>
    </w:p>
    <w:p w14:paraId="68A92E13" w14:textId="77777777" w:rsidR="00BC5F53" w:rsidRPr="00BC5F53" w:rsidRDefault="007A54AE" w:rsidP="00BC5F53">
      <w:pPr>
        <w:numPr>
          <w:ilvl w:val="0"/>
          <w:numId w:val="3"/>
        </w:numPr>
        <w:shd w:val="clear" w:color="auto" w:fill="FFFFFF"/>
        <w:autoSpaceDN w:val="0"/>
        <w:spacing w:after="0" w:line="240" w:lineRule="auto"/>
        <w:ind w:left="250"/>
        <w:rPr>
          <w:rFonts w:ascii="Arial" w:hAnsi="Arial" w:cs="Arial"/>
          <w:color w:val="0B0C0C"/>
          <w:sz w:val="24"/>
          <w:szCs w:val="24"/>
        </w:rPr>
      </w:pPr>
      <w:hyperlink r:id="rId16" w:history="1">
        <w:proofErr w:type="spellStart"/>
        <w:r w:rsidR="00BC5F53" w:rsidRPr="00BC5F53">
          <w:rPr>
            <w:rStyle w:val="Hyperlink"/>
            <w:rFonts w:ascii="Arial" w:hAnsi="Arial" w:cs="Arial"/>
            <w:color w:val="4C2C92"/>
            <w:sz w:val="24"/>
            <w:szCs w:val="24"/>
            <w:bdr w:val="none" w:sz="0" w:space="0" w:color="auto" w:frame="1"/>
          </w:rPr>
          <w:t>Thinkuknow</w:t>
        </w:r>
        <w:proofErr w:type="spellEnd"/>
      </w:hyperlink>
      <w:r w:rsidR="00BC5F53" w:rsidRPr="00BC5F53">
        <w:rPr>
          <w:rFonts w:ascii="Arial" w:hAnsi="Arial" w:cs="Arial"/>
          <w:color w:val="0B0C0C"/>
          <w:sz w:val="24"/>
          <w:szCs w:val="24"/>
        </w:rPr>
        <w:t> - for advice from the National Crime Agency to stay safe online</w:t>
      </w:r>
    </w:p>
    <w:p w14:paraId="3D597C4C" w14:textId="77777777" w:rsidR="00BC5F53" w:rsidRPr="00BC5F53" w:rsidRDefault="007A54AE" w:rsidP="00BC5F53">
      <w:pPr>
        <w:numPr>
          <w:ilvl w:val="0"/>
          <w:numId w:val="3"/>
        </w:numPr>
        <w:shd w:val="clear" w:color="auto" w:fill="FFFFFF"/>
        <w:autoSpaceDN w:val="0"/>
        <w:spacing w:after="0" w:line="240" w:lineRule="auto"/>
        <w:ind w:left="250"/>
        <w:rPr>
          <w:rFonts w:ascii="Arial" w:hAnsi="Arial" w:cs="Arial"/>
          <w:color w:val="0B0C0C"/>
          <w:sz w:val="24"/>
          <w:szCs w:val="24"/>
        </w:rPr>
      </w:pPr>
      <w:hyperlink r:id="rId17" w:history="1">
        <w:r w:rsidR="00BC5F53" w:rsidRPr="00BC5F53">
          <w:rPr>
            <w:rStyle w:val="Hyperlink"/>
            <w:rFonts w:ascii="Arial" w:hAnsi="Arial" w:cs="Arial"/>
            <w:color w:val="4C2C92"/>
            <w:sz w:val="24"/>
            <w:szCs w:val="24"/>
            <w:bdr w:val="none" w:sz="0" w:space="0" w:color="auto" w:frame="1"/>
          </w:rPr>
          <w:t>UK Safer Internet Centre</w:t>
        </w:r>
      </w:hyperlink>
      <w:r w:rsidR="00BC5F53" w:rsidRPr="00BC5F53">
        <w:rPr>
          <w:rFonts w:ascii="Arial" w:hAnsi="Arial" w:cs="Arial"/>
          <w:color w:val="0B0C0C"/>
          <w:sz w:val="24"/>
          <w:szCs w:val="24"/>
        </w:rPr>
        <w:t> - advice for parents and carers</w:t>
      </w:r>
    </w:p>
    <w:p w14:paraId="27648410" w14:textId="77777777" w:rsidR="00302160" w:rsidRPr="005C61C6" w:rsidRDefault="00302160">
      <w:pPr>
        <w:rPr>
          <w:rFonts w:ascii="Arial" w:hAnsi="Arial" w:cs="Arial"/>
          <w:sz w:val="24"/>
          <w:szCs w:val="24"/>
        </w:rPr>
      </w:pPr>
    </w:p>
    <w:p w14:paraId="562B2590" w14:textId="77777777" w:rsidR="007B3DDC" w:rsidRPr="007953C1" w:rsidRDefault="007B3DDC" w:rsidP="00302160">
      <w:pPr>
        <w:pStyle w:val="Heading2"/>
        <w:rPr>
          <w:rFonts w:ascii="Arial" w:hAnsi="Arial" w:cs="Arial"/>
          <w:color w:val="000000" w:themeColor="text1"/>
          <w:sz w:val="24"/>
          <w:szCs w:val="24"/>
        </w:rPr>
      </w:pPr>
      <w:r w:rsidRPr="007953C1">
        <w:rPr>
          <w:rFonts w:ascii="Arial" w:hAnsi="Arial" w:cs="Arial"/>
          <w:color w:val="000000" w:themeColor="text1"/>
          <w:sz w:val="24"/>
          <w:szCs w:val="24"/>
        </w:rPr>
        <w:t>Considerations for online/virtual lessons</w:t>
      </w:r>
    </w:p>
    <w:p w14:paraId="403B0868" w14:textId="77777777" w:rsidR="006E0F44" w:rsidRDefault="006E0F44">
      <w:pPr>
        <w:rPr>
          <w:rFonts w:ascii="Arial" w:hAnsi="Arial" w:cs="Arial"/>
          <w:sz w:val="24"/>
          <w:szCs w:val="24"/>
        </w:rPr>
      </w:pPr>
    </w:p>
    <w:p w14:paraId="392E3A3E" w14:textId="2889763F" w:rsidR="00302160" w:rsidRPr="005C61C6" w:rsidRDefault="006E0F44" w:rsidP="006E0F44">
      <w:pPr>
        <w:jc w:val="both"/>
        <w:rPr>
          <w:rFonts w:ascii="Arial" w:hAnsi="Arial" w:cs="Arial"/>
          <w:sz w:val="24"/>
          <w:szCs w:val="24"/>
        </w:rPr>
      </w:pPr>
      <w:r>
        <w:rPr>
          <w:rFonts w:ascii="Arial" w:hAnsi="Arial" w:cs="Arial"/>
          <w:sz w:val="24"/>
          <w:szCs w:val="24"/>
        </w:rPr>
        <w:t xml:space="preserve">Until discussed further, there should be no video or virtual lessons whereby the teacher presents to the class. Should this be agreed, safeguarding procedures will be identified and teachers will be informed. </w:t>
      </w:r>
    </w:p>
    <w:p w14:paraId="0E3AB2CB" w14:textId="77777777" w:rsidR="00B84E24" w:rsidRDefault="00B84E24" w:rsidP="007643DE">
      <w:pPr>
        <w:pStyle w:val="Heading2"/>
        <w:rPr>
          <w:rFonts w:ascii="Arial" w:hAnsi="Arial" w:cs="Arial"/>
          <w:sz w:val="24"/>
          <w:szCs w:val="24"/>
        </w:rPr>
      </w:pPr>
    </w:p>
    <w:p w14:paraId="745F43E7" w14:textId="263385AE" w:rsidR="00302160" w:rsidRPr="007953C1" w:rsidRDefault="001F7C20" w:rsidP="007643DE">
      <w:pPr>
        <w:pStyle w:val="Heading2"/>
        <w:rPr>
          <w:rFonts w:ascii="Arial" w:hAnsi="Arial" w:cs="Arial"/>
          <w:color w:val="000000" w:themeColor="text1"/>
          <w:sz w:val="24"/>
          <w:szCs w:val="24"/>
        </w:rPr>
      </w:pPr>
      <w:r w:rsidRPr="007953C1">
        <w:rPr>
          <w:rFonts w:ascii="Arial" w:hAnsi="Arial" w:cs="Arial"/>
          <w:color w:val="000000" w:themeColor="text1"/>
          <w:sz w:val="24"/>
          <w:szCs w:val="24"/>
        </w:rPr>
        <w:t>Emotional health of teachers and pupils</w:t>
      </w:r>
    </w:p>
    <w:p w14:paraId="55D4E71E" w14:textId="77777777" w:rsidR="007643DE" w:rsidRPr="005C61C6" w:rsidRDefault="007643DE">
      <w:pPr>
        <w:rPr>
          <w:rFonts w:ascii="Arial" w:hAnsi="Arial" w:cs="Arial"/>
          <w:sz w:val="24"/>
          <w:szCs w:val="24"/>
        </w:rPr>
      </w:pPr>
    </w:p>
    <w:p w14:paraId="2B7B0725" w14:textId="63E183E5" w:rsidR="00302160" w:rsidRDefault="007643DE" w:rsidP="0059093C">
      <w:pPr>
        <w:jc w:val="both"/>
        <w:rPr>
          <w:rFonts w:ascii="Arial" w:hAnsi="Arial" w:cs="Arial"/>
          <w:sz w:val="24"/>
          <w:szCs w:val="24"/>
        </w:rPr>
      </w:pPr>
      <w:proofErr w:type="spellStart"/>
      <w:r>
        <w:rPr>
          <w:rFonts w:ascii="Arial" w:hAnsi="Arial" w:cs="Arial"/>
          <w:sz w:val="24"/>
          <w:szCs w:val="24"/>
        </w:rPr>
        <w:t>Greenbank</w:t>
      </w:r>
      <w:proofErr w:type="spellEnd"/>
      <w:r>
        <w:rPr>
          <w:rFonts w:ascii="Arial" w:hAnsi="Arial" w:cs="Arial"/>
          <w:sz w:val="24"/>
          <w:szCs w:val="24"/>
        </w:rPr>
        <w:t xml:space="preserve"> </w:t>
      </w:r>
      <w:r w:rsidR="004D2849" w:rsidRPr="005C61C6">
        <w:rPr>
          <w:rFonts w:ascii="Arial" w:hAnsi="Arial" w:cs="Arial"/>
          <w:sz w:val="24"/>
          <w:szCs w:val="24"/>
        </w:rPr>
        <w:t>recognises that school is a protective factor for children and young people, and the current circumstances, can affect the mental health of p</w:t>
      </w:r>
      <w:r>
        <w:rPr>
          <w:rFonts w:ascii="Arial" w:hAnsi="Arial" w:cs="Arial"/>
          <w:sz w:val="24"/>
          <w:szCs w:val="24"/>
        </w:rPr>
        <w:t xml:space="preserve">upils and their parents/carers and </w:t>
      </w:r>
      <w:proofErr w:type="spellStart"/>
      <w:r>
        <w:rPr>
          <w:rFonts w:ascii="Arial" w:hAnsi="Arial" w:cs="Arial"/>
          <w:sz w:val="24"/>
          <w:szCs w:val="24"/>
        </w:rPr>
        <w:t>Greenbank</w:t>
      </w:r>
      <w:proofErr w:type="spellEnd"/>
      <w:r>
        <w:rPr>
          <w:rFonts w:ascii="Arial" w:hAnsi="Arial" w:cs="Arial"/>
          <w:sz w:val="24"/>
          <w:szCs w:val="24"/>
        </w:rPr>
        <w:t xml:space="preserve"> are committed to ensuring the safety and wellbeing. T</w:t>
      </w:r>
      <w:r w:rsidR="004D2849" w:rsidRPr="005C61C6">
        <w:rPr>
          <w:rFonts w:ascii="Arial" w:hAnsi="Arial" w:cs="Arial"/>
          <w:sz w:val="24"/>
          <w:szCs w:val="24"/>
        </w:rPr>
        <w:t xml:space="preserve">eachers at </w:t>
      </w:r>
      <w:proofErr w:type="spellStart"/>
      <w:r>
        <w:rPr>
          <w:rFonts w:ascii="Arial" w:hAnsi="Arial" w:cs="Arial"/>
          <w:sz w:val="24"/>
          <w:szCs w:val="24"/>
        </w:rPr>
        <w:t>Greenbank</w:t>
      </w:r>
      <w:proofErr w:type="spellEnd"/>
      <w:r>
        <w:rPr>
          <w:rFonts w:ascii="Arial" w:hAnsi="Arial" w:cs="Arial"/>
          <w:sz w:val="24"/>
          <w:szCs w:val="24"/>
        </w:rPr>
        <w:t xml:space="preserve"> </w:t>
      </w:r>
      <w:r w:rsidR="004D2849" w:rsidRPr="005C61C6">
        <w:rPr>
          <w:rFonts w:ascii="Arial" w:hAnsi="Arial" w:cs="Arial"/>
          <w:sz w:val="24"/>
          <w:szCs w:val="24"/>
        </w:rPr>
        <w:t xml:space="preserve">need to be aware of this in setting expectations of pupils’ work where they are at home. </w:t>
      </w:r>
      <w:r w:rsidR="00223F22">
        <w:rPr>
          <w:rFonts w:ascii="Arial" w:hAnsi="Arial" w:cs="Arial"/>
          <w:sz w:val="24"/>
          <w:szCs w:val="24"/>
        </w:rPr>
        <w:t xml:space="preserve">Pupils have been signposted to online support networks such as Kooth.com and </w:t>
      </w:r>
      <w:proofErr w:type="spellStart"/>
      <w:r w:rsidR="00F46E23">
        <w:rPr>
          <w:rFonts w:ascii="Arial" w:hAnsi="Arial" w:cs="Arial"/>
          <w:sz w:val="24"/>
          <w:szCs w:val="24"/>
        </w:rPr>
        <w:t>ChildLine</w:t>
      </w:r>
      <w:proofErr w:type="spellEnd"/>
      <w:r w:rsidR="00223F22">
        <w:rPr>
          <w:rFonts w:ascii="Arial" w:hAnsi="Arial" w:cs="Arial"/>
          <w:sz w:val="24"/>
          <w:szCs w:val="24"/>
        </w:rPr>
        <w:t xml:space="preserve"> to support emotional health. Pupils will also be given support weekly from their head of year on how to structure their day and keeping routines. </w:t>
      </w:r>
    </w:p>
    <w:p w14:paraId="67EC0A46" w14:textId="3A0AFA0E" w:rsidR="00510CF3" w:rsidRDefault="007953C1" w:rsidP="0059093C">
      <w:pPr>
        <w:jc w:val="both"/>
        <w:rPr>
          <w:rFonts w:ascii="Arial" w:hAnsi="Arial" w:cs="Arial"/>
          <w:sz w:val="24"/>
          <w:szCs w:val="24"/>
        </w:rPr>
      </w:pPr>
      <w:r>
        <w:rPr>
          <w:rFonts w:ascii="Arial" w:hAnsi="Arial" w:cs="Arial"/>
          <w:sz w:val="24"/>
          <w:szCs w:val="24"/>
        </w:rPr>
        <w:lastRenderedPageBreak/>
        <w:t>Leaders</w:t>
      </w:r>
      <w:r w:rsidR="00223F22">
        <w:rPr>
          <w:rFonts w:ascii="Arial" w:hAnsi="Arial" w:cs="Arial"/>
          <w:sz w:val="24"/>
          <w:szCs w:val="24"/>
        </w:rPr>
        <w:t xml:space="preserve"> will contact each staff member weekly </w:t>
      </w:r>
      <w:r w:rsidR="00A36DB0">
        <w:rPr>
          <w:rFonts w:ascii="Arial" w:hAnsi="Arial" w:cs="Arial"/>
          <w:sz w:val="24"/>
          <w:szCs w:val="24"/>
        </w:rPr>
        <w:t>and must bear in mind expectations when families might be self-isolating or have younger children who they are required to home school. Initially volunteers will be sort for contact sessions within school and this will continue depending upon absences.</w:t>
      </w:r>
    </w:p>
    <w:p w14:paraId="40A3BF04" w14:textId="77777777" w:rsidR="00510CF3" w:rsidRPr="00510CF3" w:rsidRDefault="00510CF3" w:rsidP="00510CF3">
      <w:pPr>
        <w:jc w:val="both"/>
        <w:rPr>
          <w:rFonts w:ascii="Arial" w:hAnsi="Arial" w:cs="Arial"/>
          <w:sz w:val="24"/>
          <w:szCs w:val="24"/>
        </w:rPr>
      </w:pPr>
      <w:r w:rsidRPr="00510CF3">
        <w:rPr>
          <w:rFonts w:ascii="Arial" w:hAnsi="Arial" w:cs="Arial"/>
          <w:sz w:val="24"/>
          <w:szCs w:val="24"/>
        </w:rPr>
        <w:t xml:space="preserve">The Government has issued guidance for parents and carers in relation to children and young people’s mental health and well-being. This can be found at  </w:t>
      </w:r>
    </w:p>
    <w:p w14:paraId="321E7C40" w14:textId="64E3D205" w:rsidR="00223F22" w:rsidRPr="00510CF3" w:rsidRDefault="007A54AE" w:rsidP="00510CF3">
      <w:pPr>
        <w:jc w:val="both"/>
        <w:rPr>
          <w:rFonts w:ascii="Arial" w:hAnsi="Arial" w:cs="Arial"/>
          <w:sz w:val="24"/>
          <w:szCs w:val="24"/>
        </w:rPr>
      </w:pPr>
      <w:hyperlink r:id="rId18" w:history="1">
        <w:r w:rsidR="00510CF3" w:rsidRPr="00510CF3">
          <w:rPr>
            <w:rStyle w:val="Hyperlink"/>
            <w:rFonts w:ascii="Arial" w:hAnsi="Arial" w:cs="Arial"/>
            <w:sz w:val="24"/>
            <w:szCs w:val="24"/>
          </w:rPr>
          <w:t>https://www.gov.uk/government/publications/covid-19-guidance-on-supporting-children-and-young-peoples-mental-health-and-wellbeing/guidance-for-parents-and-carers-on-supporting-children-and-young-peoples-mental-health-and-wellbeing-during-the-coronavirus-covid-19-outbreak</w:t>
        </w:r>
      </w:hyperlink>
      <w:r w:rsidR="00A36DB0" w:rsidRPr="00510CF3">
        <w:rPr>
          <w:rFonts w:ascii="Arial" w:hAnsi="Arial" w:cs="Arial"/>
          <w:sz w:val="24"/>
          <w:szCs w:val="24"/>
        </w:rPr>
        <w:t xml:space="preserve"> </w:t>
      </w:r>
    </w:p>
    <w:p w14:paraId="2EFEEB36" w14:textId="77777777" w:rsidR="00B84E24" w:rsidRDefault="00B84E24" w:rsidP="007B3DDC">
      <w:pPr>
        <w:pStyle w:val="Heading2"/>
        <w:rPr>
          <w:rFonts w:ascii="Arial" w:hAnsi="Arial" w:cs="Arial"/>
          <w:sz w:val="24"/>
          <w:szCs w:val="24"/>
        </w:rPr>
      </w:pPr>
      <w:bookmarkStart w:id="7" w:name="_Toc36450237"/>
    </w:p>
    <w:p w14:paraId="7CE9C386" w14:textId="3221DFA1" w:rsidR="00B84E24" w:rsidRPr="007953C1" w:rsidRDefault="004D2849" w:rsidP="00B84E24">
      <w:pPr>
        <w:pStyle w:val="Heading2"/>
        <w:rPr>
          <w:rFonts w:ascii="Arial" w:hAnsi="Arial" w:cs="Arial"/>
          <w:color w:val="000000" w:themeColor="text1"/>
          <w:sz w:val="24"/>
          <w:szCs w:val="24"/>
        </w:rPr>
      </w:pPr>
      <w:r w:rsidRPr="007953C1">
        <w:rPr>
          <w:rFonts w:ascii="Arial" w:hAnsi="Arial" w:cs="Arial"/>
          <w:color w:val="000000" w:themeColor="text1"/>
          <w:sz w:val="24"/>
          <w:szCs w:val="24"/>
        </w:rPr>
        <w:t>Peer on Peer Abuse</w:t>
      </w:r>
      <w:bookmarkEnd w:id="7"/>
      <w:r w:rsidRPr="007953C1">
        <w:rPr>
          <w:rFonts w:ascii="Arial" w:hAnsi="Arial" w:cs="Arial"/>
          <w:color w:val="000000" w:themeColor="text1"/>
          <w:sz w:val="24"/>
          <w:szCs w:val="24"/>
        </w:rPr>
        <w:t xml:space="preserve"> </w:t>
      </w:r>
    </w:p>
    <w:p w14:paraId="588D0126" w14:textId="77777777" w:rsidR="00B84E24" w:rsidRPr="00B84E24" w:rsidRDefault="00B84E24" w:rsidP="00B84E24"/>
    <w:p w14:paraId="66208556" w14:textId="0EA8E1C0" w:rsidR="007B3DDC" w:rsidRPr="005C61C6" w:rsidRDefault="00EA4C98" w:rsidP="00233AA1">
      <w:pPr>
        <w:jc w:val="both"/>
        <w:rPr>
          <w:rFonts w:ascii="Arial" w:hAnsi="Arial" w:cs="Arial"/>
          <w:sz w:val="24"/>
          <w:szCs w:val="24"/>
        </w:rPr>
      </w:pPr>
      <w:proofErr w:type="spellStart"/>
      <w:r>
        <w:rPr>
          <w:rFonts w:ascii="Arial" w:hAnsi="Arial" w:cs="Arial"/>
          <w:sz w:val="24"/>
          <w:szCs w:val="24"/>
        </w:rPr>
        <w:t>Greenbank</w:t>
      </w:r>
      <w:proofErr w:type="spellEnd"/>
      <w:r w:rsidR="004D2849" w:rsidRPr="005C61C6">
        <w:rPr>
          <w:rFonts w:ascii="Arial" w:hAnsi="Arial" w:cs="Arial"/>
          <w:sz w:val="24"/>
          <w:szCs w:val="24"/>
        </w:rPr>
        <w:t xml:space="preserve"> recognises that during the closure a revised process may be required for managing any report of such abuse and supporting victims. </w:t>
      </w:r>
      <w:r w:rsidR="00FF044F">
        <w:rPr>
          <w:rFonts w:ascii="Arial" w:hAnsi="Arial" w:cs="Arial"/>
          <w:sz w:val="24"/>
          <w:szCs w:val="24"/>
        </w:rPr>
        <w:t xml:space="preserve">Children can report peer on peer abuse through the VLE. </w:t>
      </w:r>
      <w:r w:rsidR="004D2849" w:rsidRPr="005C61C6">
        <w:rPr>
          <w:rFonts w:ascii="Arial" w:hAnsi="Arial" w:cs="Arial"/>
          <w:sz w:val="24"/>
          <w:szCs w:val="24"/>
        </w:rPr>
        <w:t xml:space="preserve">Where a school receives a report of peer on peer abuse, they will follow the principles as set out in part 5 of KCSIE </w:t>
      </w:r>
      <w:r w:rsidR="007953C1">
        <w:rPr>
          <w:rFonts w:ascii="Arial" w:hAnsi="Arial" w:cs="Arial"/>
          <w:sz w:val="24"/>
          <w:szCs w:val="24"/>
        </w:rPr>
        <w:t xml:space="preserve">and of those outlined within </w:t>
      </w:r>
      <w:r w:rsidR="004D2849" w:rsidRPr="005C61C6">
        <w:rPr>
          <w:rFonts w:ascii="Arial" w:hAnsi="Arial" w:cs="Arial"/>
          <w:sz w:val="24"/>
          <w:szCs w:val="24"/>
        </w:rPr>
        <w:t xml:space="preserve">the Child Protection </w:t>
      </w:r>
      <w:r w:rsidR="007953C1">
        <w:rPr>
          <w:rFonts w:ascii="Arial" w:hAnsi="Arial" w:cs="Arial"/>
          <w:sz w:val="24"/>
          <w:szCs w:val="24"/>
        </w:rPr>
        <w:t xml:space="preserve">and Safeguarding </w:t>
      </w:r>
      <w:r w:rsidR="004D2849" w:rsidRPr="005C61C6">
        <w:rPr>
          <w:rFonts w:ascii="Arial" w:hAnsi="Arial" w:cs="Arial"/>
          <w:sz w:val="24"/>
          <w:szCs w:val="24"/>
        </w:rPr>
        <w:t xml:space="preserve">Policy. </w:t>
      </w:r>
    </w:p>
    <w:p w14:paraId="3472D34F" w14:textId="6AF8923C" w:rsidR="004D2849" w:rsidRDefault="004D2849" w:rsidP="00233AA1">
      <w:pPr>
        <w:jc w:val="both"/>
        <w:rPr>
          <w:rFonts w:ascii="Arial" w:hAnsi="Arial" w:cs="Arial"/>
          <w:sz w:val="24"/>
          <w:szCs w:val="24"/>
        </w:rPr>
      </w:pPr>
      <w:r w:rsidRPr="005C61C6">
        <w:rPr>
          <w:rFonts w:ascii="Arial" w:hAnsi="Arial" w:cs="Arial"/>
          <w:sz w:val="24"/>
          <w:szCs w:val="24"/>
        </w:rPr>
        <w:t xml:space="preserve">The school will listen and work with the young person, parents/carers and any multiagency partner required to ensure the safety and security of that young person. Concerns and actions must be recorded and appropriate referrals made. Support from the </w:t>
      </w:r>
      <w:r w:rsidR="007B3DDC" w:rsidRPr="005C61C6">
        <w:rPr>
          <w:rFonts w:ascii="Arial" w:hAnsi="Arial" w:cs="Arial"/>
          <w:sz w:val="24"/>
          <w:szCs w:val="24"/>
        </w:rPr>
        <w:t>Local Authority if available to</w:t>
      </w:r>
      <w:r w:rsidRPr="005C61C6">
        <w:rPr>
          <w:rFonts w:ascii="Arial" w:hAnsi="Arial" w:cs="Arial"/>
          <w:sz w:val="24"/>
          <w:szCs w:val="24"/>
        </w:rPr>
        <w:t xml:space="preserve"> provide support and guidance as appropriate to enable the DSL to carry out their role effectively. </w:t>
      </w:r>
    </w:p>
    <w:p w14:paraId="37219D03" w14:textId="77777777" w:rsidR="00691525" w:rsidRPr="00691525" w:rsidRDefault="00691525" w:rsidP="00691525">
      <w:pPr>
        <w:rPr>
          <w:rFonts w:ascii="Arial" w:eastAsia="Times New Roman" w:hAnsi="Arial" w:cs="Arial"/>
          <w:color w:val="333333"/>
          <w:sz w:val="24"/>
          <w:szCs w:val="24"/>
          <w:lang w:eastAsia="en-GB"/>
        </w:rPr>
      </w:pPr>
      <w:r w:rsidRPr="00691525">
        <w:rPr>
          <w:rFonts w:ascii="Arial" w:hAnsi="Arial" w:cs="Arial"/>
          <w:sz w:val="24"/>
          <w:szCs w:val="24"/>
        </w:rPr>
        <w:t xml:space="preserve">Our school will promote the use of Bully Busters. Currently the Service will not be visiting schools to deliver anti bullying sessions, but they will continue </w:t>
      </w:r>
      <w:r w:rsidRPr="00691525">
        <w:rPr>
          <w:rFonts w:ascii="Arial" w:eastAsia="Times New Roman" w:hAnsi="Arial" w:cs="Arial"/>
          <w:color w:val="333333"/>
          <w:sz w:val="24"/>
          <w:szCs w:val="24"/>
          <w:lang w:eastAsia="en-GB"/>
        </w:rPr>
        <w:t xml:space="preserve">to provide advice and guidance to anyone concerned about bullying.  They can be contacted by </w:t>
      </w:r>
      <w:proofErr w:type="gramStart"/>
      <w:r w:rsidRPr="00691525">
        <w:rPr>
          <w:rFonts w:ascii="Arial" w:eastAsia="Times New Roman" w:hAnsi="Arial" w:cs="Arial"/>
          <w:color w:val="333333"/>
          <w:sz w:val="24"/>
          <w:szCs w:val="24"/>
          <w:lang w:eastAsia="en-GB"/>
        </w:rPr>
        <w:t xml:space="preserve">email  </w:t>
      </w:r>
      <w:proofErr w:type="gramEnd"/>
      <w:hyperlink r:id="rId19" w:history="1">
        <w:r w:rsidRPr="00691525">
          <w:rPr>
            <w:rStyle w:val="Hyperlink"/>
            <w:rFonts w:ascii="Arial" w:eastAsia="Times New Roman" w:hAnsi="Arial" w:cs="Arial"/>
            <w:sz w:val="24"/>
            <w:szCs w:val="24"/>
            <w:lang w:eastAsia="en-GB"/>
          </w:rPr>
          <w:t>bbusters@localsolutions.org.uk</w:t>
        </w:r>
      </w:hyperlink>
      <w:r w:rsidRPr="00691525">
        <w:rPr>
          <w:rFonts w:ascii="Arial" w:eastAsia="Times New Roman" w:hAnsi="Arial" w:cs="Arial"/>
          <w:color w:val="333333"/>
          <w:sz w:val="24"/>
          <w:szCs w:val="24"/>
          <w:lang w:eastAsia="en-GB"/>
        </w:rPr>
        <w:t>. The Helpline will remain open: 3-6pm Monday – Friday – 0800 1696928</w:t>
      </w:r>
    </w:p>
    <w:p w14:paraId="2D684B7F" w14:textId="77777777" w:rsidR="002A6CE4" w:rsidRDefault="002A6CE4" w:rsidP="002A6CE4">
      <w:pPr>
        <w:rPr>
          <w:rFonts w:ascii="Arial" w:hAnsi="Arial" w:cs="Arial"/>
          <w:b/>
        </w:rPr>
      </w:pPr>
      <w:bookmarkStart w:id="8" w:name="_Hlk36587828"/>
    </w:p>
    <w:p w14:paraId="1FDAF03E" w14:textId="774BA20B" w:rsidR="002A6CE4" w:rsidRPr="007953C1" w:rsidRDefault="002A6CE4" w:rsidP="002A6CE4">
      <w:pPr>
        <w:rPr>
          <w:rFonts w:ascii="Arial" w:hAnsi="Arial" w:cs="Arial"/>
          <w:b/>
          <w:color w:val="000000" w:themeColor="text1"/>
          <w:sz w:val="24"/>
          <w:szCs w:val="24"/>
        </w:rPr>
      </w:pPr>
      <w:r w:rsidRPr="007953C1">
        <w:rPr>
          <w:rFonts w:ascii="Arial" w:hAnsi="Arial" w:cs="Arial"/>
          <w:b/>
          <w:color w:val="000000" w:themeColor="text1"/>
          <w:sz w:val="24"/>
          <w:szCs w:val="24"/>
        </w:rPr>
        <w:t xml:space="preserve">Domestic Abuse - </w:t>
      </w:r>
      <w:r w:rsidRPr="007953C1">
        <w:rPr>
          <w:rFonts w:ascii="Arial" w:hAnsi="Arial" w:cs="Arial"/>
          <w:b/>
          <w:color w:val="000000" w:themeColor="text1"/>
          <w:sz w:val="24"/>
          <w:szCs w:val="24"/>
          <w:lang w:val="en"/>
        </w:rPr>
        <w:t>Coronavirus (COVID-19): support for victims of domestic abuse</w:t>
      </w:r>
      <w:bookmarkEnd w:id="8"/>
    </w:p>
    <w:p w14:paraId="2D3F46CD" w14:textId="77777777" w:rsidR="002A6CE4" w:rsidRPr="003A5837" w:rsidRDefault="002A6CE4" w:rsidP="002A6CE4">
      <w:pPr>
        <w:rPr>
          <w:rFonts w:ascii="Arial" w:eastAsia="Times New Roman" w:hAnsi="Arial" w:cs="Arial"/>
          <w:sz w:val="24"/>
          <w:szCs w:val="24"/>
          <w:lang w:val="en" w:eastAsia="en-GB"/>
        </w:rPr>
      </w:pPr>
      <w:r w:rsidRPr="003A5837">
        <w:rPr>
          <w:rFonts w:ascii="Arial" w:hAnsi="Arial" w:cs="Arial"/>
          <w:sz w:val="24"/>
          <w:szCs w:val="24"/>
        </w:rPr>
        <w:t xml:space="preserve">At our school we </w:t>
      </w:r>
      <w:r w:rsidRPr="003A5837">
        <w:rPr>
          <w:rFonts w:ascii="Arial" w:eastAsia="Times New Roman" w:hAnsi="Arial" w:cs="Arial"/>
          <w:sz w:val="24"/>
          <w:szCs w:val="24"/>
          <w:lang w:val="en" w:eastAsia="en-GB"/>
        </w:rPr>
        <w:t>acknowledge that the order to stay at home can cause anxiety for those who are experiencing or feel at risk of domestic abuse. Domestic abuse is unacceptable in any situation, no matter what stresses you are under. For anyone who feels they are at risk of abuse, it is important to remember that there is help and support available to you</w:t>
      </w:r>
    </w:p>
    <w:p w14:paraId="687094AE" w14:textId="04923017" w:rsidR="002A6CE4" w:rsidRPr="003A5837" w:rsidRDefault="007A54AE" w:rsidP="002A6CE4">
      <w:pPr>
        <w:rPr>
          <w:rFonts w:ascii="Arial" w:eastAsia="Times New Roman" w:hAnsi="Arial" w:cs="Arial"/>
          <w:sz w:val="24"/>
          <w:szCs w:val="24"/>
          <w:lang w:val="en" w:eastAsia="en-GB"/>
        </w:rPr>
      </w:pPr>
      <w:hyperlink r:id="rId20" w:history="1">
        <w:r w:rsidR="002A6CE4" w:rsidRPr="003A5837">
          <w:rPr>
            <w:rStyle w:val="Hyperlink"/>
            <w:rFonts w:ascii="Arial" w:eastAsia="Times New Roman" w:hAnsi="Arial" w:cs="Arial"/>
            <w:sz w:val="24"/>
            <w:szCs w:val="24"/>
            <w:lang w:val="en" w:eastAsia="en-GB"/>
          </w:rPr>
          <w:t>https://www.gov.uk/government/publications/coronavirus-covid-19-and-domestic-abuse/coronavirus-covid-19-support-for-victims-of-domestic-abuse</w:t>
        </w:r>
      </w:hyperlink>
      <w:r w:rsidR="002A6CE4" w:rsidRPr="003A5837">
        <w:rPr>
          <w:rFonts w:ascii="Arial" w:eastAsia="Times New Roman" w:hAnsi="Arial" w:cs="Arial"/>
          <w:sz w:val="24"/>
          <w:szCs w:val="24"/>
          <w:lang w:val="en" w:eastAsia="en-GB"/>
        </w:rPr>
        <w:t xml:space="preserve"> </w:t>
      </w:r>
    </w:p>
    <w:p w14:paraId="26762155" w14:textId="3CE7D30C" w:rsidR="00510CF3" w:rsidRPr="007C168C" w:rsidRDefault="002A6CE4" w:rsidP="00510CF3">
      <w:pPr>
        <w:rPr>
          <w:rFonts w:ascii="Arial" w:eastAsia="Times New Roman" w:hAnsi="Arial" w:cs="Arial"/>
          <w:sz w:val="24"/>
          <w:szCs w:val="24"/>
          <w:lang w:val="en" w:eastAsia="en-GB"/>
        </w:rPr>
      </w:pPr>
      <w:r w:rsidRPr="003A5837">
        <w:rPr>
          <w:rFonts w:ascii="Arial" w:eastAsia="Times New Roman" w:hAnsi="Arial" w:cs="Arial"/>
          <w:sz w:val="24"/>
          <w:szCs w:val="24"/>
          <w:lang w:val="en" w:eastAsia="en-GB"/>
        </w:rPr>
        <w:t xml:space="preserve">We will, as a school, contact Sefton Women’s and Children Aid (SWACA) to access free confidential support for women, children and young people throughout Sefton who are experiencing domestic abuse. Due to COVID 19 they are offering support via phone and email. </w:t>
      </w:r>
    </w:p>
    <w:p w14:paraId="4DFDF804" w14:textId="3471EA98" w:rsidR="00163396" w:rsidRPr="00B84E24" w:rsidRDefault="00163396" w:rsidP="00163396">
      <w:pPr>
        <w:rPr>
          <w:rFonts w:ascii="Arial" w:eastAsia="Times New Roman" w:hAnsi="Arial" w:cs="Arial"/>
          <w:sz w:val="24"/>
          <w:szCs w:val="24"/>
          <w:lang w:val="en-US" w:eastAsia="en-GB"/>
        </w:rPr>
      </w:pPr>
      <w:r w:rsidRPr="003A5837">
        <w:rPr>
          <w:rFonts w:ascii="Arial" w:eastAsia="Times New Roman" w:hAnsi="Arial" w:cs="Arial"/>
          <w:b/>
          <w:sz w:val="24"/>
          <w:szCs w:val="24"/>
          <w:lang w:val="en" w:eastAsia="en-GB"/>
        </w:rPr>
        <w:t>Tel:</w:t>
      </w:r>
      <w:r w:rsidRPr="003A5837">
        <w:rPr>
          <w:rFonts w:ascii="Arial" w:eastAsia="Times New Roman" w:hAnsi="Arial" w:cs="Arial"/>
          <w:sz w:val="24"/>
          <w:szCs w:val="24"/>
          <w:lang w:val="en" w:eastAsia="en-GB"/>
        </w:rPr>
        <w:t xml:space="preserve"> </w:t>
      </w:r>
      <w:r w:rsidRPr="003A5837">
        <w:rPr>
          <w:rFonts w:ascii="Arial" w:eastAsia="Times New Roman" w:hAnsi="Arial" w:cs="Arial"/>
          <w:sz w:val="24"/>
          <w:szCs w:val="24"/>
          <w:lang w:val="en" w:eastAsia="en-GB"/>
        </w:rPr>
        <w:tab/>
      </w:r>
      <w:r w:rsidRPr="003A5837">
        <w:rPr>
          <w:rFonts w:ascii="Arial" w:eastAsia="Times New Roman" w:hAnsi="Arial" w:cs="Arial"/>
          <w:sz w:val="24"/>
          <w:szCs w:val="24"/>
          <w:lang w:val="en" w:eastAsia="en-GB"/>
        </w:rPr>
        <w:tab/>
      </w:r>
      <w:r w:rsidRPr="003A5837">
        <w:rPr>
          <w:rFonts w:ascii="Arial" w:eastAsia="Times New Roman" w:hAnsi="Arial" w:cs="Arial"/>
          <w:sz w:val="24"/>
          <w:szCs w:val="24"/>
          <w:lang w:val="en-US" w:eastAsia="en-GB"/>
        </w:rPr>
        <w:t>0151 922 8606</w:t>
      </w:r>
      <w:r w:rsidRPr="003A5837">
        <w:rPr>
          <w:rFonts w:ascii="Arial" w:eastAsia="Times New Roman" w:hAnsi="Arial" w:cs="Arial"/>
          <w:sz w:val="24"/>
          <w:szCs w:val="24"/>
          <w:lang w:val="en-US" w:eastAsia="en-GB"/>
        </w:rPr>
        <w:br/>
      </w:r>
      <w:r w:rsidRPr="003A5837">
        <w:rPr>
          <w:rFonts w:ascii="Arial" w:eastAsia="Times New Roman" w:hAnsi="Arial" w:cs="Arial"/>
          <w:b/>
          <w:bCs/>
          <w:sz w:val="24"/>
          <w:szCs w:val="24"/>
          <w:lang w:val="en-US" w:eastAsia="en-GB"/>
        </w:rPr>
        <w:t xml:space="preserve">Text: </w:t>
      </w:r>
      <w:r w:rsidRPr="003A5837">
        <w:rPr>
          <w:rFonts w:ascii="Arial" w:eastAsia="Times New Roman" w:hAnsi="Arial" w:cs="Arial"/>
          <w:b/>
          <w:bCs/>
          <w:sz w:val="24"/>
          <w:szCs w:val="24"/>
          <w:lang w:val="en-US" w:eastAsia="en-GB"/>
        </w:rPr>
        <w:tab/>
      </w:r>
      <w:r w:rsidRPr="003A5837">
        <w:rPr>
          <w:rFonts w:ascii="Arial" w:eastAsia="Times New Roman" w:hAnsi="Arial" w:cs="Arial"/>
          <w:b/>
          <w:bCs/>
          <w:sz w:val="24"/>
          <w:szCs w:val="24"/>
          <w:lang w:val="en-US" w:eastAsia="en-GB"/>
        </w:rPr>
        <w:tab/>
      </w:r>
      <w:r w:rsidRPr="003A5837">
        <w:rPr>
          <w:rFonts w:ascii="Arial" w:eastAsia="Times New Roman" w:hAnsi="Arial" w:cs="Arial"/>
          <w:sz w:val="24"/>
          <w:szCs w:val="24"/>
          <w:lang w:val="en-US" w:eastAsia="en-GB"/>
        </w:rPr>
        <w:t>07779745594</w:t>
      </w:r>
      <w:r w:rsidRPr="003A5837">
        <w:rPr>
          <w:rFonts w:ascii="Arial" w:eastAsia="Times New Roman" w:hAnsi="Arial" w:cs="Arial"/>
          <w:sz w:val="24"/>
          <w:szCs w:val="24"/>
          <w:lang w:val="en-US" w:eastAsia="en-GB"/>
        </w:rPr>
        <w:br/>
      </w:r>
      <w:r w:rsidRPr="003A5837">
        <w:rPr>
          <w:rFonts w:ascii="Arial" w:eastAsia="Times New Roman" w:hAnsi="Arial" w:cs="Arial"/>
          <w:b/>
          <w:bCs/>
          <w:sz w:val="24"/>
          <w:szCs w:val="24"/>
          <w:lang w:val="en-US" w:eastAsia="en-GB"/>
        </w:rPr>
        <w:t>Email:</w:t>
      </w:r>
      <w:r w:rsidRPr="003A5837">
        <w:rPr>
          <w:rFonts w:ascii="Arial" w:eastAsia="Times New Roman" w:hAnsi="Arial" w:cs="Arial"/>
          <w:sz w:val="24"/>
          <w:szCs w:val="24"/>
          <w:lang w:val="en-US" w:eastAsia="en-GB"/>
        </w:rPr>
        <w:tab/>
      </w:r>
      <w:hyperlink r:id="rId21" w:history="1">
        <w:r w:rsidRPr="003A5837">
          <w:rPr>
            <w:rStyle w:val="Hyperlink"/>
            <w:rFonts w:ascii="Arial" w:eastAsia="Times New Roman" w:hAnsi="Arial" w:cs="Arial"/>
            <w:sz w:val="24"/>
            <w:szCs w:val="24"/>
            <w:lang w:val="en-US" w:eastAsia="en-GB"/>
          </w:rPr>
          <w:t>help@swaca.com</w:t>
        </w:r>
      </w:hyperlink>
    </w:p>
    <w:p w14:paraId="263BD248" w14:textId="31BD973B" w:rsidR="007C168C" w:rsidRPr="00163396" w:rsidRDefault="00163396" w:rsidP="007C168C">
      <w:pPr>
        <w:rPr>
          <w:rFonts w:ascii="Arial" w:eastAsia="Times New Roman" w:hAnsi="Arial" w:cs="Arial"/>
          <w:color w:val="202D39"/>
          <w:lang w:val="en-US" w:eastAsia="en-GB"/>
        </w:rPr>
      </w:pPr>
      <w:r w:rsidRPr="008571CD">
        <w:rPr>
          <w:rFonts w:ascii="Arial" w:eastAsia="Times New Roman" w:hAnsi="Arial" w:cs="Arial"/>
          <w:color w:val="202D39"/>
          <w:lang w:val="en-US" w:eastAsia="en-GB"/>
        </w:rPr>
        <w:t xml:space="preserve">The team is available </w:t>
      </w:r>
      <w:r w:rsidRPr="008571CD">
        <w:rPr>
          <w:rFonts w:ascii="Arial" w:eastAsia="Times New Roman" w:hAnsi="Arial" w:cs="Arial"/>
          <w:b/>
          <w:bCs/>
          <w:color w:val="202D39"/>
          <w:lang w:val="en-US" w:eastAsia="en-GB"/>
        </w:rPr>
        <w:t>Monday, Tuesday &amp; Thursday</w:t>
      </w:r>
      <w:r w:rsidRPr="008571CD">
        <w:rPr>
          <w:rFonts w:ascii="Arial" w:eastAsia="Times New Roman" w:hAnsi="Arial" w:cs="Arial"/>
          <w:color w:val="202D39"/>
          <w:lang w:val="en-US" w:eastAsia="en-GB"/>
        </w:rPr>
        <w:t xml:space="preserve"> 9.30am – 5.00pm</w:t>
      </w:r>
      <w:r w:rsidRPr="008571CD">
        <w:rPr>
          <w:rFonts w:ascii="Arial" w:eastAsia="Times New Roman" w:hAnsi="Arial" w:cs="Arial"/>
          <w:color w:val="202D39"/>
          <w:lang w:val="en-US" w:eastAsia="en-GB"/>
        </w:rPr>
        <w:br/>
      </w:r>
      <w:r w:rsidRPr="008571CD">
        <w:rPr>
          <w:rFonts w:ascii="Arial" w:eastAsia="Times New Roman" w:hAnsi="Arial" w:cs="Arial"/>
          <w:b/>
          <w:bCs/>
          <w:color w:val="202D39"/>
          <w:lang w:val="en-US" w:eastAsia="en-GB"/>
        </w:rPr>
        <w:t>Wednesday</w:t>
      </w:r>
      <w:r w:rsidRPr="008571CD">
        <w:rPr>
          <w:rFonts w:ascii="Arial" w:eastAsia="Times New Roman" w:hAnsi="Arial" w:cs="Arial"/>
          <w:color w:val="202D39"/>
          <w:lang w:val="en-US" w:eastAsia="en-GB"/>
        </w:rPr>
        <w:t xml:space="preserve"> 9.30am – 7.00pm </w:t>
      </w:r>
      <w:r w:rsidRPr="008571CD">
        <w:rPr>
          <w:rFonts w:ascii="Arial" w:eastAsia="Times New Roman" w:hAnsi="Arial" w:cs="Arial"/>
          <w:b/>
          <w:bCs/>
          <w:color w:val="202D39"/>
          <w:lang w:val="en-US" w:eastAsia="en-GB"/>
        </w:rPr>
        <w:t>Friday</w:t>
      </w:r>
      <w:r w:rsidRPr="008571CD">
        <w:rPr>
          <w:rFonts w:ascii="Arial" w:eastAsia="Times New Roman" w:hAnsi="Arial" w:cs="Arial"/>
          <w:color w:val="202D39"/>
          <w:lang w:val="en-US" w:eastAsia="en-GB"/>
        </w:rPr>
        <w:t xml:space="preserve"> 9.30am – 3.00pm </w:t>
      </w:r>
    </w:p>
    <w:p w14:paraId="51637FFF" w14:textId="77777777" w:rsidR="00B84E24" w:rsidRDefault="00B84E24" w:rsidP="007C168C">
      <w:pPr>
        <w:rPr>
          <w:rFonts w:ascii="Arial" w:hAnsi="Arial" w:cs="Arial"/>
          <w:b/>
          <w:color w:val="4F81BD" w:themeColor="accent1"/>
          <w:sz w:val="24"/>
          <w:szCs w:val="24"/>
        </w:rPr>
      </w:pPr>
    </w:p>
    <w:p w14:paraId="47844F23" w14:textId="71324D53" w:rsidR="00510CF3" w:rsidRPr="007953C1" w:rsidRDefault="00510CF3" w:rsidP="00510CF3">
      <w:pPr>
        <w:rPr>
          <w:rFonts w:ascii="Arial" w:hAnsi="Arial" w:cs="Arial"/>
          <w:b/>
          <w:color w:val="000000" w:themeColor="text1"/>
          <w:sz w:val="24"/>
          <w:szCs w:val="24"/>
        </w:rPr>
      </w:pPr>
      <w:r w:rsidRPr="007953C1">
        <w:rPr>
          <w:rFonts w:ascii="Arial" w:hAnsi="Arial" w:cs="Arial"/>
          <w:b/>
          <w:color w:val="000000" w:themeColor="text1"/>
          <w:sz w:val="24"/>
          <w:szCs w:val="24"/>
        </w:rPr>
        <w:t xml:space="preserve">Merseyside Police </w:t>
      </w:r>
    </w:p>
    <w:p w14:paraId="66741884" w14:textId="24C31961" w:rsidR="00510CF3" w:rsidRDefault="007C168C" w:rsidP="007C168C">
      <w:pPr>
        <w:jc w:val="both"/>
        <w:rPr>
          <w:rFonts w:ascii="Arial" w:hAnsi="Arial" w:cs="Arial"/>
          <w:color w:val="000000" w:themeColor="text1"/>
        </w:rPr>
      </w:pPr>
      <w:proofErr w:type="spellStart"/>
      <w:r w:rsidRPr="007C168C">
        <w:rPr>
          <w:rFonts w:ascii="Arial" w:hAnsi="Arial" w:cs="Arial"/>
          <w:color w:val="000000" w:themeColor="text1"/>
        </w:rPr>
        <w:t>Greenbank</w:t>
      </w:r>
      <w:proofErr w:type="spellEnd"/>
      <w:r w:rsidR="00510CF3" w:rsidRPr="007C168C">
        <w:rPr>
          <w:rFonts w:ascii="Arial" w:hAnsi="Arial" w:cs="Arial"/>
          <w:color w:val="000000" w:themeColor="text1"/>
        </w:rPr>
        <w:t xml:space="preserve"> continues to work in partnership with Merseyside Police. We are committed to publishing information produced by Merseyside Police in relation to COVID 19 to protect and safeguard our school community.  We will also be reporting to the Police any information we receive as a school that may involve any criminal activity that is taking place including anti-social behaviour outside of school. </w:t>
      </w:r>
    </w:p>
    <w:p w14:paraId="6BB15169" w14:textId="77777777" w:rsidR="007C168C" w:rsidRPr="007953C1" w:rsidRDefault="007C168C" w:rsidP="007C168C">
      <w:pPr>
        <w:jc w:val="both"/>
        <w:rPr>
          <w:rFonts w:ascii="Arial" w:hAnsi="Arial" w:cs="Arial"/>
          <w:color w:val="000000" w:themeColor="text1"/>
        </w:rPr>
      </w:pPr>
    </w:p>
    <w:p w14:paraId="0EDD6197" w14:textId="29885DDD" w:rsidR="00510CF3" w:rsidRPr="007953C1" w:rsidRDefault="00510CF3" w:rsidP="007C168C">
      <w:pPr>
        <w:pStyle w:val="Heading1"/>
        <w:spacing w:before="0"/>
        <w:rPr>
          <w:rFonts w:ascii="Arial" w:hAnsi="Arial" w:cs="Arial"/>
          <w:bCs w:val="0"/>
          <w:color w:val="000000" w:themeColor="text1"/>
          <w:sz w:val="24"/>
          <w:szCs w:val="24"/>
        </w:rPr>
      </w:pPr>
      <w:r w:rsidRPr="007953C1">
        <w:rPr>
          <w:rFonts w:ascii="Arial" w:hAnsi="Arial" w:cs="Arial"/>
          <w:color w:val="000000" w:themeColor="text1"/>
          <w:sz w:val="24"/>
          <w:szCs w:val="24"/>
        </w:rPr>
        <w:t>Sup</w:t>
      </w:r>
      <w:r w:rsidR="007953C1" w:rsidRPr="007953C1">
        <w:rPr>
          <w:rFonts w:ascii="Arial" w:hAnsi="Arial" w:cs="Arial"/>
          <w:color w:val="000000" w:themeColor="text1"/>
          <w:sz w:val="24"/>
          <w:szCs w:val="24"/>
        </w:rPr>
        <w:t xml:space="preserve">port from Trust and </w:t>
      </w:r>
      <w:bookmarkStart w:id="9" w:name="_GoBack"/>
      <w:bookmarkEnd w:id="9"/>
      <w:r w:rsidRPr="007953C1">
        <w:rPr>
          <w:rFonts w:ascii="Arial" w:hAnsi="Arial" w:cs="Arial"/>
          <w:color w:val="000000" w:themeColor="text1"/>
          <w:sz w:val="24"/>
          <w:szCs w:val="24"/>
        </w:rPr>
        <w:t xml:space="preserve">Senior Leadership in School  </w:t>
      </w:r>
    </w:p>
    <w:p w14:paraId="5DF584F7" w14:textId="77777777" w:rsidR="00510CF3" w:rsidRPr="008571CD" w:rsidRDefault="00510CF3" w:rsidP="007C168C">
      <w:pPr>
        <w:jc w:val="both"/>
        <w:rPr>
          <w:rFonts w:ascii="Arial" w:hAnsi="Arial" w:cs="Arial"/>
          <w:color w:val="FF0000"/>
        </w:rPr>
      </w:pPr>
    </w:p>
    <w:p w14:paraId="01639AAC" w14:textId="6C6AED2C" w:rsidR="00330FCA" w:rsidRPr="008571CD" w:rsidRDefault="007953C1" w:rsidP="007C168C">
      <w:pPr>
        <w:jc w:val="both"/>
        <w:rPr>
          <w:rFonts w:ascii="Arial" w:hAnsi="Arial" w:cs="Arial"/>
        </w:rPr>
      </w:pPr>
      <w:r>
        <w:rPr>
          <w:rFonts w:ascii="Arial" w:hAnsi="Arial" w:cs="Arial"/>
        </w:rPr>
        <w:t xml:space="preserve">The Senior Leadership Teams in the schools and Trust Leaders </w:t>
      </w:r>
      <w:r w:rsidR="00510CF3" w:rsidRPr="008571CD">
        <w:rPr>
          <w:rFonts w:ascii="Arial" w:hAnsi="Arial" w:cs="Arial"/>
        </w:rPr>
        <w:t>will provide support and guidance as appropriate to enable the DSL to carry out their role effectively.</w:t>
      </w:r>
    </w:p>
    <w:p w14:paraId="65316CEF" w14:textId="572C8C71" w:rsidR="00330FCA" w:rsidRPr="008571CD" w:rsidRDefault="00510CF3" w:rsidP="007C168C">
      <w:pPr>
        <w:jc w:val="both"/>
        <w:rPr>
          <w:rFonts w:ascii="Arial" w:hAnsi="Arial" w:cs="Arial"/>
        </w:rPr>
      </w:pPr>
      <w:r w:rsidRPr="008571CD">
        <w:rPr>
          <w:rFonts w:ascii="Arial" w:hAnsi="Arial" w:cs="Arial"/>
        </w:rPr>
        <w:t xml:space="preserve">This includes, remotely accessing Child Protection files for the purpose of quality assurance, support, guidance and direction. </w:t>
      </w:r>
    </w:p>
    <w:p w14:paraId="35F2D9F4" w14:textId="39EF3B61" w:rsidR="00510CF3" w:rsidRPr="00B113F3" w:rsidRDefault="007953C1" w:rsidP="007C168C">
      <w:pPr>
        <w:jc w:val="both"/>
        <w:rPr>
          <w:rFonts w:ascii="Arial" w:hAnsi="Arial" w:cs="Arial"/>
        </w:rPr>
      </w:pPr>
      <w:r>
        <w:rPr>
          <w:rFonts w:ascii="Arial" w:hAnsi="Arial" w:cs="Arial"/>
        </w:rPr>
        <w:t>The Senior Leadership and Trust Leadership Team</w:t>
      </w:r>
      <w:r w:rsidR="00510CF3" w:rsidRPr="008571CD">
        <w:rPr>
          <w:rFonts w:ascii="Arial" w:hAnsi="Arial" w:cs="Arial"/>
        </w:rPr>
        <w:t xml:space="preserve"> will also provide regular group and individual supervision sessions. This may take the form of an online meeting. </w:t>
      </w:r>
    </w:p>
    <w:p w14:paraId="31CD5460" w14:textId="6586781F" w:rsidR="00B84E24" w:rsidRDefault="00510CF3" w:rsidP="007953C1">
      <w:pPr>
        <w:jc w:val="both"/>
        <w:rPr>
          <w:rFonts w:ascii="Arial" w:hAnsi="Arial" w:cs="Arial"/>
        </w:rPr>
      </w:pPr>
      <w:r w:rsidRPr="00B113F3">
        <w:rPr>
          <w:rFonts w:ascii="Arial" w:hAnsi="Arial" w:cs="Arial"/>
        </w:rPr>
        <w:t xml:space="preserve">The LA Designated Lead for Education, Tracy </w:t>
      </w:r>
      <w:proofErr w:type="spellStart"/>
      <w:r w:rsidRPr="00B113F3">
        <w:rPr>
          <w:rFonts w:ascii="Arial" w:hAnsi="Arial" w:cs="Arial"/>
        </w:rPr>
        <w:t>McKeating</w:t>
      </w:r>
      <w:proofErr w:type="spellEnd"/>
      <w:r w:rsidRPr="00B113F3">
        <w:rPr>
          <w:rFonts w:ascii="Arial" w:hAnsi="Arial" w:cs="Arial"/>
        </w:rPr>
        <w:t xml:space="preserve"> will provide direct support for Designated Leads across all schools in Sefton. </w:t>
      </w:r>
    </w:p>
    <w:p w14:paraId="72BB33F2" w14:textId="12C4C054" w:rsidR="007953C1" w:rsidRDefault="007953C1" w:rsidP="007953C1">
      <w:pPr>
        <w:jc w:val="both"/>
        <w:rPr>
          <w:rFonts w:ascii="Arial" w:hAnsi="Arial" w:cs="Arial"/>
        </w:rPr>
      </w:pPr>
    </w:p>
    <w:p w14:paraId="21132245" w14:textId="76167D0A" w:rsidR="007953C1" w:rsidRDefault="007953C1" w:rsidP="007953C1">
      <w:pPr>
        <w:jc w:val="both"/>
        <w:rPr>
          <w:rFonts w:ascii="Arial" w:hAnsi="Arial" w:cs="Arial"/>
        </w:rPr>
      </w:pPr>
    </w:p>
    <w:p w14:paraId="57C7EFE1" w14:textId="2C4A5F55" w:rsidR="007953C1" w:rsidRDefault="007953C1" w:rsidP="007953C1">
      <w:pPr>
        <w:jc w:val="both"/>
        <w:rPr>
          <w:rFonts w:ascii="Arial" w:hAnsi="Arial" w:cs="Arial"/>
        </w:rPr>
      </w:pPr>
    </w:p>
    <w:p w14:paraId="3C381C7E" w14:textId="4FA9D4BB" w:rsidR="007953C1" w:rsidRDefault="007953C1" w:rsidP="007953C1">
      <w:pPr>
        <w:jc w:val="both"/>
        <w:rPr>
          <w:rFonts w:ascii="Arial" w:hAnsi="Arial" w:cs="Arial"/>
        </w:rPr>
      </w:pPr>
    </w:p>
    <w:p w14:paraId="4152E44C" w14:textId="77777777" w:rsidR="007953C1" w:rsidRPr="007953C1" w:rsidRDefault="007953C1" w:rsidP="007953C1">
      <w:pPr>
        <w:jc w:val="both"/>
        <w:rPr>
          <w:rFonts w:ascii="Arial" w:hAnsi="Arial" w:cs="Arial"/>
        </w:rPr>
      </w:pPr>
    </w:p>
    <w:p w14:paraId="34733BA5" w14:textId="77777777" w:rsidR="00510CF3" w:rsidRPr="007953C1" w:rsidRDefault="00510CF3" w:rsidP="00163396">
      <w:pPr>
        <w:pStyle w:val="Heading1"/>
        <w:keepNext w:val="0"/>
        <w:keepLines w:val="0"/>
        <w:autoSpaceDE w:val="0"/>
        <w:autoSpaceDN w:val="0"/>
        <w:adjustRightInd w:val="0"/>
        <w:spacing w:before="0"/>
        <w:contextualSpacing/>
        <w:rPr>
          <w:rFonts w:ascii="Arial" w:hAnsi="Arial" w:cs="Arial"/>
          <w:color w:val="000000" w:themeColor="text1"/>
          <w:sz w:val="24"/>
          <w:szCs w:val="24"/>
        </w:rPr>
      </w:pPr>
      <w:bookmarkStart w:id="10" w:name="_Toc524597921"/>
      <w:r w:rsidRPr="007953C1">
        <w:rPr>
          <w:rFonts w:ascii="Arial" w:hAnsi="Arial" w:cs="Arial"/>
          <w:color w:val="000000" w:themeColor="text1"/>
          <w:sz w:val="24"/>
          <w:szCs w:val="24"/>
        </w:rPr>
        <w:lastRenderedPageBreak/>
        <w:t>Useful Contacts:</w:t>
      </w:r>
      <w:bookmarkEnd w:id="10"/>
    </w:p>
    <w:p w14:paraId="43C3F7D7" w14:textId="77777777" w:rsidR="00510CF3" w:rsidRPr="008571CD" w:rsidRDefault="00510CF3" w:rsidP="00510CF3">
      <w:pPr>
        <w:rPr>
          <w:rFonts w:ascii="Arial" w:eastAsia="Calibri" w:hAnsi="Arial" w:cs="Arial"/>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178"/>
        <w:gridCol w:w="3838"/>
      </w:tblGrid>
      <w:tr w:rsidR="00510CF3" w:rsidRPr="008571CD" w14:paraId="147FCBE8" w14:textId="77777777" w:rsidTr="006C67DC">
        <w:tc>
          <w:tcPr>
            <w:tcW w:w="6031" w:type="dxa"/>
            <w:hideMark/>
          </w:tcPr>
          <w:p w14:paraId="5007D736" w14:textId="77777777" w:rsidR="00510CF3" w:rsidRPr="008571CD" w:rsidRDefault="00510CF3" w:rsidP="006C67DC">
            <w:pPr>
              <w:tabs>
                <w:tab w:val="left" w:pos="1200"/>
              </w:tabs>
              <w:rPr>
                <w:rFonts w:ascii="Arial" w:eastAsia="Calibri" w:hAnsi="Arial" w:cs="Arial"/>
                <w:b/>
              </w:rPr>
            </w:pPr>
            <w:r w:rsidRPr="008571CD">
              <w:rPr>
                <w:rFonts w:ascii="Arial" w:eastAsia="Calibri" w:hAnsi="Arial" w:cs="Arial"/>
                <w:b/>
              </w:rPr>
              <w:t>NAME</w:t>
            </w:r>
            <w:r w:rsidRPr="008571CD">
              <w:rPr>
                <w:rFonts w:ascii="Arial" w:eastAsia="Calibri" w:hAnsi="Arial" w:cs="Arial"/>
                <w:b/>
              </w:rPr>
              <w:tab/>
            </w:r>
          </w:p>
        </w:tc>
        <w:tc>
          <w:tcPr>
            <w:tcW w:w="4312" w:type="dxa"/>
            <w:hideMark/>
          </w:tcPr>
          <w:p w14:paraId="57D7FFDE" w14:textId="77777777" w:rsidR="00510CF3" w:rsidRPr="008571CD" w:rsidRDefault="00510CF3" w:rsidP="006C67DC">
            <w:pPr>
              <w:rPr>
                <w:rFonts w:ascii="Arial" w:eastAsia="Calibri" w:hAnsi="Arial" w:cs="Arial"/>
                <w:b/>
              </w:rPr>
            </w:pPr>
            <w:r w:rsidRPr="008571CD">
              <w:rPr>
                <w:rFonts w:ascii="Arial" w:eastAsia="Calibri" w:hAnsi="Arial" w:cs="Arial"/>
                <w:b/>
              </w:rPr>
              <w:t>TELEPHONE NUMBER</w:t>
            </w:r>
          </w:p>
        </w:tc>
      </w:tr>
      <w:tr w:rsidR="00510CF3" w:rsidRPr="008571CD" w14:paraId="2C4C373A" w14:textId="77777777" w:rsidTr="006C67DC">
        <w:tc>
          <w:tcPr>
            <w:tcW w:w="6031" w:type="dxa"/>
            <w:hideMark/>
          </w:tcPr>
          <w:p w14:paraId="05BE381C" w14:textId="77777777" w:rsidR="00510CF3" w:rsidRPr="008571CD" w:rsidRDefault="00510CF3" w:rsidP="006C67DC">
            <w:pPr>
              <w:rPr>
                <w:rFonts w:ascii="Arial" w:eastAsia="Calibri" w:hAnsi="Arial" w:cs="Arial"/>
              </w:rPr>
            </w:pPr>
            <w:r w:rsidRPr="008571CD">
              <w:rPr>
                <w:rFonts w:ascii="Arial" w:eastAsia="Calibri" w:hAnsi="Arial" w:cs="Arial"/>
              </w:rPr>
              <w:t>Addaction</w:t>
            </w:r>
          </w:p>
        </w:tc>
        <w:tc>
          <w:tcPr>
            <w:tcW w:w="4312" w:type="dxa"/>
            <w:hideMark/>
          </w:tcPr>
          <w:p w14:paraId="6D7B3FD1" w14:textId="77777777" w:rsidR="00510CF3" w:rsidRPr="008571CD" w:rsidRDefault="00510CF3" w:rsidP="006C67DC">
            <w:pPr>
              <w:rPr>
                <w:rStyle w:val="Strong"/>
                <w:rFonts w:ascii="Arial" w:eastAsia="Times New Roman" w:hAnsi="Arial" w:cs="Arial"/>
                <w:b w:val="0"/>
                <w:lang w:eastAsia="en-GB"/>
              </w:rPr>
            </w:pPr>
            <w:r w:rsidRPr="008571CD">
              <w:rPr>
                <w:rStyle w:val="Strong"/>
                <w:rFonts w:ascii="Arial" w:hAnsi="Arial" w:cs="Arial"/>
              </w:rPr>
              <w:t>0707983430995</w:t>
            </w:r>
          </w:p>
        </w:tc>
      </w:tr>
      <w:tr w:rsidR="00510CF3" w:rsidRPr="008571CD" w14:paraId="5DFE3CD0" w14:textId="77777777" w:rsidTr="006C67DC">
        <w:tc>
          <w:tcPr>
            <w:tcW w:w="6031" w:type="dxa"/>
            <w:hideMark/>
          </w:tcPr>
          <w:p w14:paraId="02EF811E" w14:textId="77777777" w:rsidR="00510CF3" w:rsidRPr="008571CD" w:rsidRDefault="00510CF3" w:rsidP="006C67DC">
            <w:pPr>
              <w:rPr>
                <w:rFonts w:ascii="Arial" w:eastAsia="Calibri" w:hAnsi="Arial" w:cs="Arial"/>
              </w:rPr>
            </w:pPr>
            <w:r w:rsidRPr="008571CD">
              <w:rPr>
                <w:rFonts w:ascii="Arial" w:eastAsia="Calibri" w:hAnsi="Arial" w:cs="Arial"/>
              </w:rPr>
              <w:t xml:space="preserve">Bully Busters </w:t>
            </w:r>
          </w:p>
        </w:tc>
        <w:tc>
          <w:tcPr>
            <w:tcW w:w="4312" w:type="dxa"/>
            <w:hideMark/>
          </w:tcPr>
          <w:p w14:paraId="39391598" w14:textId="77777777" w:rsidR="00510CF3" w:rsidRPr="008571CD" w:rsidRDefault="00510CF3" w:rsidP="006C67DC">
            <w:pPr>
              <w:rPr>
                <w:rFonts w:ascii="Arial" w:eastAsia="Calibri" w:hAnsi="Arial" w:cs="Arial"/>
              </w:rPr>
            </w:pPr>
            <w:r w:rsidRPr="008571CD">
              <w:rPr>
                <w:rStyle w:val="lrzxr"/>
                <w:rFonts w:ascii="Arial" w:hAnsi="Arial" w:cs="Arial"/>
              </w:rPr>
              <w:t>0800 169 6928</w:t>
            </w:r>
          </w:p>
        </w:tc>
      </w:tr>
      <w:tr w:rsidR="00510CF3" w:rsidRPr="008571CD" w14:paraId="4DB04C48" w14:textId="77777777" w:rsidTr="006C67DC">
        <w:tc>
          <w:tcPr>
            <w:tcW w:w="6031" w:type="dxa"/>
            <w:hideMark/>
          </w:tcPr>
          <w:p w14:paraId="7D6FEB2C" w14:textId="77777777" w:rsidR="00510CF3" w:rsidRPr="008571CD" w:rsidRDefault="00510CF3" w:rsidP="006C67DC">
            <w:pPr>
              <w:rPr>
                <w:rFonts w:ascii="Arial" w:eastAsia="Calibri" w:hAnsi="Arial" w:cs="Arial"/>
              </w:rPr>
            </w:pPr>
            <w:r w:rsidRPr="008571CD">
              <w:rPr>
                <w:rFonts w:ascii="Arial" w:eastAsia="Calibri" w:hAnsi="Arial" w:cs="Arial"/>
              </w:rPr>
              <w:t>CAMHS (single point of access</w:t>
            </w:r>
            <w:r w:rsidRPr="00826790">
              <w:rPr>
                <w:rFonts w:ascii="Arial" w:eastAsia="Calibri" w:hAnsi="Arial" w:cs="Arial"/>
                <w:color w:val="FF0000"/>
              </w:rPr>
              <w:t>)</w:t>
            </w:r>
          </w:p>
        </w:tc>
        <w:tc>
          <w:tcPr>
            <w:tcW w:w="4312" w:type="dxa"/>
            <w:hideMark/>
          </w:tcPr>
          <w:p w14:paraId="499E019A" w14:textId="77777777" w:rsidR="00510CF3" w:rsidRPr="008571CD" w:rsidRDefault="00510CF3" w:rsidP="006C67DC">
            <w:pPr>
              <w:rPr>
                <w:rFonts w:ascii="Arial" w:eastAsia="Calibri" w:hAnsi="Arial" w:cs="Arial"/>
              </w:rPr>
            </w:pPr>
            <w:r w:rsidRPr="008571CD">
              <w:rPr>
                <w:rFonts w:ascii="Arial" w:eastAsia="Calibri" w:hAnsi="Arial" w:cs="Arial"/>
              </w:rPr>
              <w:t>0151 282 4527</w:t>
            </w:r>
          </w:p>
        </w:tc>
      </w:tr>
      <w:tr w:rsidR="00510CF3" w:rsidRPr="008571CD" w14:paraId="66ACFDA7" w14:textId="77777777" w:rsidTr="006C67DC">
        <w:tc>
          <w:tcPr>
            <w:tcW w:w="6031" w:type="dxa"/>
            <w:hideMark/>
          </w:tcPr>
          <w:p w14:paraId="7F6B501A" w14:textId="77777777" w:rsidR="00510CF3" w:rsidRPr="008571CD" w:rsidRDefault="00510CF3" w:rsidP="006C67DC">
            <w:pPr>
              <w:rPr>
                <w:rFonts w:ascii="Arial" w:eastAsia="Calibri" w:hAnsi="Arial" w:cs="Arial"/>
              </w:rPr>
            </w:pPr>
            <w:r w:rsidRPr="008571CD">
              <w:rPr>
                <w:rFonts w:ascii="Arial" w:eastAsia="Calibri" w:hAnsi="Arial" w:cs="Arial"/>
              </w:rPr>
              <w:t>CATCH 22 CE</w:t>
            </w:r>
          </w:p>
        </w:tc>
        <w:tc>
          <w:tcPr>
            <w:tcW w:w="4312" w:type="dxa"/>
            <w:hideMark/>
          </w:tcPr>
          <w:p w14:paraId="52ECEF81" w14:textId="77777777" w:rsidR="00510CF3" w:rsidRPr="008571CD" w:rsidRDefault="00510CF3" w:rsidP="006C67DC">
            <w:pPr>
              <w:rPr>
                <w:rStyle w:val="lrzxr"/>
                <w:rFonts w:ascii="Arial" w:eastAsia="Times New Roman" w:hAnsi="Arial" w:cs="Arial"/>
                <w:lang w:eastAsia="en-GB"/>
              </w:rPr>
            </w:pPr>
            <w:r w:rsidRPr="008571CD">
              <w:rPr>
                <w:rFonts w:ascii="Arial" w:hAnsi="Arial" w:cs="Arial"/>
              </w:rPr>
              <w:t>0151 934 2535</w:t>
            </w:r>
          </w:p>
        </w:tc>
      </w:tr>
      <w:tr w:rsidR="00510CF3" w:rsidRPr="008571CD" w14:paraId="2625F92B" w14:textId="77777777" w:rsidTr="006C67DC">
        <w:tc>
          <w:tcPr>
            <w:tcW w:w="6031" w:type="dxa"/>
            <w:hideMark/>
          </w:tcPr>
          <w:p w14:paraId="158BEF0D" w14:textId="77777777" w:rsidR="00510CF3" w:rsidRPr="008571CD" w:rsidRDefault="00510CF3" w:rsidP="006C67DC">
            <w:pPr>
              <w:rPr>
                <w:rFonts w:ascii="Arial" w:eastAsia="Calibri" w:hAnsi="Arial" w:cs="Arial"/>
              </w:rPr>
            </w:pPr>
            <w:r w:rsidRPr="008571CD">
              <w:rPr>
                <w:rFonts w:ascii="Arial" w:eastAsia="Calibri" w:hAnsi="Arial" w:cs="Arial"/>
              </w:rPr>
              <w:t xml:space="preserve">Channel Co-ordinator Claire Wright </w:t>
            </w:r>
          </w:p>
        </w:tc>
        <w:tc>
          <w:tcPr>
            <w:tcW w:w="4312" w:type="dxa"/>
            <w:hideMark/>
          </w:tcPr>
          <w:p w14:paraId="345E711B" w14:textId="77777777" w:rsidR="00510CF3" w:rsidRPr="008571CD" w:rsidRDefault="00510CF3" w:rsidP="006C67DC">
            <w:pPr>
              <w:rPr>
                <w:rFonts w:ascii="Arial" w:eastAsia="Calibri" w:hAnsi="Arial" w:cs="Arial"/>
              </w:rPr>
            </w:pPr>
            <w:r w:rsidRPr="008571CD">
              <w:rPr>
                <w:rFonts w:ascii="Arial" w:eastAsia="Calibri" w:hAnsi="Arial" w:cs="Arial"/>
              </w:rPr>
              <w:t>0151 777 8328</w:t>
            </w:r>
          </w:p>
        </w:tc>
      </w:tr>
      <w:tr w:rsidR="00510CF3" w:rsidRPr="008571CD" w14:paraId="203DEA7C" w14:textId="77777777" w:rsidTr="006C67DC">
        <w:tc>
          <w:tcPr>
            <w:tcW w:w="6031" w:type="dxa"/>
            <w:hideMark/>
          </w:tcPr>
          <w:p w14:paraId="19D4B0BA" w14:textId="77777777" w:rsidR="00510CF3" w:rsidRPr="008571CD" w:rsidRDefault="00510CF3" w:rsidP="006C67DC">
            <w:pPr>
              <w:rPr>
                <w:rFonts w:ascii="Arial" w:eastAsia="Calibri" w:hAnsi="Arial" w:cs="Arial"/>
              </w:rPr>
            </w:pPr>
            <w:r w:rsidRPr="008571CD">
              <w:rPr>
                <w:rFonts w:ascii="Arial" w:eastAsia="Calibri" w:hAnsi="Arial" w:cs="Arial"/>
              </w:rPr>
              <w:t xml:space="preserve">Children Missing Education Co-ordinator Carole Blundell </w:t>
            </w:r>
          </w:p>
        </w:tc>
        <w:tc>
          <w:tcPr>
            <w:tcW w:w="4312" w:type="dxa"/>
            <w:hideMark/>
          </w:tcPr>
          <w:p w14:paraId="0F8C9BB3" w14:textId="77777777" w:rsidR="00510CF3" w:rsidRPr="008571CD" w:rsidRDefault="00510CF3" w:rsidP="006C67DC">
            <w:pPr>
              <w:rPr>
                <w:rFonts w:ascii="Arial" w:eastAsia="Calibri" w:hAnsi="Arial" w:cs="Arial"/>
              </w:rPr>
            </w:pPr>
            <w:r w:rsidRPr="008571CD">
              <w:rPr>
                <w:rFonts w:ascii="Arial" w:eastAsia="Calibri" w:hAnsi="Arial" w:cs="Arial"/>
              </w:rPr>
              <w:t>0151 934 3181</w:t>
            </w:r>
          </w:p>
        </w:tc>
      </w:tr>
      <w:tr w:rsidR="00510CF3" w:rsidRPr="008571CD" w14:paraId="66F9E7E5" w14:textId="77777777" w:rsidTr="006C67DC">
        <w:tc>
          <w:tcPr>
            <w:tcW w:w="6031" w:type="dxa"/>
          </w:tcPr>
          <w:p w14:paraId="02596354" w14:textId="77777777" w:rsidR="00510CF3" w:rsidRPr="008571CD" w:rsidRDefault="00510CF3" w:rsidP="006C67DC">
            <w:pPr>
              <w:rPr>
                <w:rFonts w:ascii="Arial" w:eastAsia="Calibri" w:hAnsi="Arial" w:cs="Arial"/>
              </w:rPr>
            </w:pPr>
            <w:r>
              <w:rPr>
                <w:rFonts w:ascii="Arial" w:eastAsia="Calibri" w:hAnsi="Arial" w:cs="Arial"/>
              </w:rPr>
              <w:t xml:space="preserve">Virtual Head teacher </w:t>
            </w:r>
          </w:p>
        </w:tc>
        <w:tc>
          <w:tcPr>
            <w:tcW w:w="4312" w:type="dxa"/>
          </w:tcPr>
          <w:p w14:paraId="3A443D8C" w14:textId="77777777" w:rsidR="00510CF3" w:rsidRPr="008571CD" w:rsidRDefault="00510CF3" w:rsidP="006C67DC">
            <w:pPr>
              <w:rPr>
                <w:rFonts w:ascii="Arial" w:eastAsia="Calibri" w:hAnsi="Arial" w:cs="Arial"/>
              </w:rPr>
            </w:pPr>
            <w:r>
              <w:rPr>
                <w:rFonts w:ascii="Arial" w:eastAsia="Calibri" w:hAnsi="Arial" w:cs="Arial"/>
              </w:rPr>
              <w:t>0151 934 2226</w:t>
            </w:r>
          </w:p>
        </w:tc>
      </w:tr>
      <w:tr w:rsidR="00510CF3" w:rsidRPr="008571CD" w14:paraId="247DD987" w14:textId="77777777" w:rsidTr="006C67DC">
        <w:tc>
          <w:tcPr>
            <w:tcW w:w="6031" w:type="dxa"/>
            <w:hideMark/>
          </w:tcPr>
          <w:p w14:paraId="1C422A57" w14:textId="77777777" w:rsidR="00510CF3" w:rsidRPr="008571CD" w:rsidRDefault="00510CF3" w:rsidP="006C67DC">
            <w:pPr>
              <w:rPr>
                <w:rFonts w:ascii="Arial" w:eastAsia="Calibri" w:hAnsi="Arial" w:cs="Arial"/>
              </w:rPr>
            </w:pPr>
            <w:r w:rsidRPr="008571CD">
              <w:rPr>
                <w:rFonts w:ascii="Arial" w:eastAsia="Calibri" w:hAnsi="Arial" w:cs="Arial"/>
              </w:rPr>
              <w:t xml:space="preserve">Education Safeguarding Tracy </w:t>
            </w:r>
            <w:proofErr w:type="spellStart"/>
            <w:r w:rsidRPr="008571CD">
              <w:rPr>
                <w:rFonts w:ascii="Arial" w:eastAsia="Calibri" w:hAnsi="Arial" w:cs="Arial"/>
              </w:rPr>
              <w:t>Mc</w:t>
            </w:r>
            <w:r>
              <w:rPr>
                <w:rFonts w:ascii="Arial" w:eastAsia="Calibri" w:hAnsi="Arial" w:cs="Arial"/>
              </w:rPr>
              <w:t>K</w:t>
            </w:r>
            <w:r w:rsidRPr="008571CD">
              <w:rPr>
                <w:rFonts w:ascii="Arial" w:eastAsia="Calibri" w:hAnsi="Arial" w:cs="Arial"/>
              </w:rPr>
              <w:t>eating</w:t>
            </w:r>
            <w:proofErr w:type="spellEnd"/>
            <w:r w:rsidRPr="008571CD">
              <w:rPr>
                <w:rFonts w:ascii="Arial" w:eastAsia="Calibri" w:hAnsi="Arial" w:cs="Arial"/>
              </w:rPr>
              <w:t xml:space="preserve"> </w:t>
            </w:r>
          </w:p>
        </w:tc>
        <w:tc>
          <w:tcPr>
            <w:tcW w:w="4312" w:type="dxa"/>
            <w:hideMark/>
          </w:tcPr>
          <w:p w14:paraId="315EFF88" w14:textId="77777777" w:rsidR="00510CF3" w:rsidRPr="008571CD" w:rsidRDefault="00510CF3" w:rsidP="006C67DC">
            <w:pPr>
              <w:rPr>
                <w:rFonts w:ascii="Arial" w:eastAsia="Calibri" w:hAnsi="Arial" w:cs="Arial"/>
              </w:rPr>
            </w:pPr>
            <w:r w:rsidRPr="008571CD">
              <w:rPr>
                <w:rFonts w:ascii="Arial" w:eastAsia="Calibri" w:hAnsi="Arial" w:cs="Arial"/>
              </w:rPr>
              <w:t>07837863075</w:t>
            </w:r>
          </w:p>
        </w:tc>
      </w:tr>
      <w:tr w:rsidR="00510CF3" w:rsidRPr="008571CD" w14:paraId="34690E0F" w14:textId="77777777" w:rsidTr="006C67DC">
        <w:tc>
          <w:tcPr>
            <w:tcW w:w="6031" w:type="dxa"/>
            <w:hideMark/>
          </w:tcPr>
          <w:p w14:paraId="0B0ED0B6" w14:textId="77777777" w:rsidR="00510CF3" w:rsidRPr="008571CD" w:rsidRDefault="00510CF3" w:rsidP="006C67DC">
            <w:pPr>
              <w:rPr>
                <w:rFonts w:ascii="Arial" w:eastAsia="Calibri" w:hAnsi="Arial" w:cs="Arial"/>
              </w:rPr>
            </w:pPr>
            <w:r w:rsidRPr="008571CD">
              <w:rPr>
                <w:rFonts w:ascii="Arial" w:eastAsia="Calibri" w:hAnsi="Arial" w:cs="Arial"/>
              </w:rPr>
              <w:t>Housing Options</w:t>
            </w:r>
          </w:p>
        </w:tc>
        <w:tc>
          <w:tcPr>
            <w:tcW w:w="4312" w:type="dxa"/>
            <w:hideMark/>
          </w:tcPr>
          <w:p w14:paraId="5269803A" w14:textId="77777777" w:rsidR="00510CF3" w:rsidRPr="008571CD" w:rsidRDefault="00510CF3" w:rsidP="006C67DC">
            <w:pPr>
              <w:rPr>
                <w:rFonts w:ascii="Arial" w:eastAsia="Calibri" w:hAnsi="Arial" w:cs="Arial"/>
                <w:b/>
              </w:rPr>
            </w:pPr>
            <w:r w:rsidRPr="008571CD">
              <w:rPr>
                <w:rStyle w:val="Strong"/>
                <w:rFonts w:ascii="Arial" w:hAnsi="Arial" w:cs="Arial"/>
              </w:rPr>
              <w:t>0151 934 3541</w:t>
            </w:r>
          </w:p>
        </w:tc>
      </w:tr>
      <w:tr w:rsidR="00510CF3" w:rsidRPr="008571CD" w14:paraId="6150A2AA" w14:textId="77777777" w:rsidTr="006C67DC">
        <w:tc>
          <w:tcPr>
            <w:tcW w:w="6031" w:type="dxa"/>
            <w:hideMark/>
          </w:tcPr>
          <w:p w14:paraId="3D4D18E3" w14:textId="77777777" w:rsidR="00510CF3" w:rsidRPr="00B113F3" w:rsidRDefault="00510CF3" w:rsidP="006C67DC">
            <w:pPr>
              <w:rPr>
                <w:rFonts w:ascii="Arial" w:eastAsia="Calibri" w:hAnsi="Arial" w:cs="Arial"/>
              </w:rPr>
            </w:pPr>
            <w:r w:rsidRPr="00B113F3">
              <w:rPr>
                <w:rFonts w:ascii="Arial" w:eastAsia="Calibri" w:hAnsi="Arial" w:cs="Arial"/>
              </w:rPr>
              <w:t>Independent Domestic Abuse Advisors</w:t>
            </w:r>
          </w:p>
        </w:tc>
        <w:tc>
          <w:tcPr>
            <w:tcW w:w="4312" w:type="dxa"/>
            <w:hideMark/>
          </w:tcPr>
          <w:p w14:paraId="51C08239" w14:textId="77777777" w:rsidR="00510CF3" w:rsidRPr="008571CD" w:rsidRDefault="00510CF3" w:rsidP="006C67DC">
            <w:pPr>
              <w:rPr>
                <w:rStyle w:val="lrzxr"/>
                <w:rFonts w:ascii="Arial" w:eastAsia="Times New Roman" w:hAnsi="Arial" w:cs="Arial"/>
                <w:b/>
                <w:lang w:eastAsia="en-GB"/>
              </w:rPr>
            </w:pPr>
            <w:r w:rsidRPr="008571CD">
              <w:rPr>
                <w:rStyle w:val="Strong"/>
                <w:rFonts w:ascii="Arial" w:hAnsi="Arial" w:cs="Arial"/>
              </w:rPr>
              <w:t>0151 934 5142</w:t>
            </w:r>
          </w:p>
        </w:tc>
      </w:tr>
      <w:tr w:rsidR="00510CF3" w:rsidRPr="008571CD" w14:paraId="26FE585E" w14:textId="77777777" w:rsidTr="006C67DC">
        <w:tc>
          <w:tcPr>
            <w:tcW w:w="6031" w:type="dxa"/>
            <w:hideMark/>
          </w:tcPr>
          <w:p w14:paraId="6D7D4B6A" w14:textId="77777777" w:rsidR="00510CF3" w:rsidRPr="00B113F3" w:rsidRDefault="00510CF3" w:rsidP="006C67DC">
            <w:pPr>
              <w:rPr>
                <w:rFonts w:ascii="Arial" w:hAnsi="Arial" w:cs="Arial"/>
                <w:lang w:eastAsia="en-GB"/>
              </w:rPr>
            </w:pPr>
            <w:r w:rsidRPr="00B113F3">
              <w:rPr>
                <w:rFonts w:ascii="Arial" w:eastAsia="Calibri" w:hAnsi="Arial" w:cs="Arial"/>
              </w:rPr>
              <w:t>Local Authority Designated Officer (LADO) Tracey Holyhead</w:t>
            </w:r>
          </w:p>
        </w:tc>
        <w:tc>
          <w:tcPr>
            <w:tcW w:w="4312" w:type="dxa"/>
            <w:hideMark/>
          </w:tcPr>
          <w:p w14:paraId="7AC324C7" w14:textId="77777777" w:rsidR="00510CF3" w:rsidRPr="00B113F3" w:rsidRDefault="00510CF3" w:rsidP="006C67DC">
            <w:pPr>
              <w:rPr>
                <w:rFonts w:ascii="Arial" w:eastAsia="Calibri" w:hAnsi="Arial" w:cs="Arial"/>
              </w:rPr>
            </w:pPr>
            <w:r w:rsidRPr="00B113F3">
              <w:rPr>
                <w:rFonts w:ascii="Arial" w:eastAsia="Calibri" w:hAnsi="Arial" w:cs="Arial"/>
              </w:rPr>
              <w:t>0151 934 3783</w:t>
            </w:r>
          </w:p>
          <w:p w14:paraId="2B66EF7D" w14:textId="77777777" w:rsidR="00510CF3" w:rsidRPr="008571CD" w:rsidRDefault="00510CF3" w:rsidP="006C67DC">
            <w:pPr>
              <w:rPr>
                <w:rFonts w:ascii="Arial" w:eastAsia="Calibri" w:hAnsi="Arial" w:cs="Arial"/>
                <w:color w:val="00B050"/>
              </w:rPr>
            </w:pPr>
            <w:r w:rsidRPr="00B113F3">
              <w:rPr>
                <w:rFonts w:ascii="Arial" w:eastAsia="Calibri" w:hAnsi="Arial" w:cs="Arial"/>
              </w:rPr>
              <w:t xml:space="preserve">Mob: </w:t>
            </w:r>
            <w:r w:rsidRPr="008571CD">
              <w:rPr>
                <w:rFonts w:ascii="Arial" w:hAnsi="Arial" w:cs="Arial"/>
                <w:lang w:eastAsia="en-GB"/>
              </w:rPr>
              <w:t xml:space="preserve">07814059604 </w:t>
            </w:r>
          </w:p>
        </w:tc>
      </w:tr>
      <w:tr w:rsidR="00510CF3" w:rsidRPr="008571CD" w14:paraId="0C24D9DE" w14:textId="77777777" w:rsidTr="006C67DC">
        <w:tc>
          <w:tcPr>
            <w:tcW w:w="6031" w:type="dxa"/>
          </w:tcPr>
          <w:p w14:paraId="0690CC58" w14:textId="77777777" w:rsidR="00510CF3" w:rsidRPr="008571CD" w:rsidRDefault="00510CF3" w:rsidP="006C67DC">
            <w:pPr>
              <w:rPr>
                <w:rFonts w:ascii="Arial" w:eastAsia="Calibri" w:hAnsi="Arial" w:cs="Arial"/>
              </w:rPr>
            </w:pPr>
            <w:r w:rsidRPr="008571CD">
              <w:rPr>
                <w:rFonts w:ascii="Arial" w:eastAsia="Calibri" w:hAnsi="Arial" w:cs="Arial"/>
              </w:rPr>
              <w:t xml:space="preserve">LSCB Administrator Donna Atkinson </w:t>
            </w:r>
          </w:p>
        </w:tc>
        <w:tc>
          <w:tcPr>
            <w:tcW w:w="4312" w:type="dxa"/>
          </w:tcPr>
          <w:p w14:paraId="7BFBF64D" w14:textId="77777777" w:rsidR="00510CF3" w:rsidRPr="008571CD" w:rsidRDefault="00510CF3" w:rsidP="006C67DC">
            <w:pPr>
              <w:rPr>
                <w:rFonts w:ascii="Arial" w:eastAsia="Calibri" w:hAnsi="Arial" w:cs="Arial"/>
              </w:rPr>
            </w:pPr>
            <w:r w:rsidRPr="008571CD">
              <w:rPr>
                <w:rFonts w:ascii="Arial" w:eastAsia="Calibri" w:hAnsi="Arial" w:cs="Arial"/>
              </w:rPr>
              <w:t>0151 934 4706</w:t>
            </w:r>
          </w:p>
        </w:tc>
      </w:tr>
      <w:tr w:rsidR="00510CF3" w:rsidRPr="008571CD" w14:paraId="6B7015E6" w14:textId="77777777" w:rsidTr="006C67DC">
        <w:tc>
          <w:tcPr>
            <w:tcW w:w="6031" w:type="dxa"/>
            <w:hideMark/>
          </w:tcPr>
          <w:p w14:paraId="7CC6D0B8" w14:textId="77777777" w:rsidR="00510CF3" w:rsidRPr="008571CD" w:rsidRDefault="00510CF3" w:rsidP="006C67DC">
            <w:pPr>
              <w:rPr>
                <w:rFonts w:ascii="Arial" w:eastAsia="Calibri" w:hAnsi="Arial" w:cs="Arial"/>
              </w:rPr>
            </w:pPr>
            <w:r w:rsidRPr="008571CD">
              <w:rPr>
                <w:rFonts w:ascii="Arial" w:eastAsia="Calibri" w:hAnsi="Arial" w:cs="Arial"/>
              </w:rPr>
              <w:t>LSCB Business Manager Deb Hughes</w:t>
            </w:r>
          </w:p>
        </w:tc>
        <w:tc>
          <w:tcPr>
            <w:tcW w:w="4312" w:type="dxa"/>
            <w:hideMark/>
          </w:tcPr>
          <w:p w14:paraId="72421016" w14:textId="77777777" w:rsidR="00510CF3" w:rsidRPr="008571CD" w:rsidRDefault="00510CF3" w:rsidP="006C67DC">
            <w:pPr>
              <w:rPr>
                <w:rFonts w:ascii="Arial" w:eastAsia="Calibri" w:hAnsi="Arial" w:cs="Arial"/>
              </w:rPr>
            </w:pPr>
            <w:r w:rsidRPr="008571CD">
              <w:rPr>
                <w:rFonts w:ascii="Arial" w:eastAsia="Calibri" w:hAnsi="Arial" w:cs="Arial"/>
              </w:rPr>
              <w:t>0151 934 4706</w:t>
            </w:r>
          </w:p>
        </w:tc>
      </w:tr>
      <w:tr w:rsidR="00510CF3" w:rsidRPr="008571CD" w14:paraId="73D9D14E" w14:textId="77777777" w:rsidTr="006C67DC">
        <w:tc>
          <w:tcPr>
            <w:tcW w:w="6031" w:type="dxa"/>
            <w:hideMark/>
          </w:tcPr>
          <w:p w14:paraId="460506C6" w14:textId="77777777" w:rsidR="00510CF3" w:rsidRPr="008571CD" w:rsidRDefault="00510CF3" w:rsidP="006C67DC">
            <w:pPr>
              <w:rPr>
                <w:rFonts w:ascii="Arial" w:eastAsia="Calibri" w:hAnsi="Arial" w:cs="Arial"/>
              </w:rPr>
            </w:pPr>
            <w:r w:rsidRPr="008571CD">
              <w:rPr>
                <w:rFonts w:ascii="Arial" w:eastAsia="Calibri" w:hAnsi="Arial" w:cs="Arial"/>
              </w:rPr>
              <w:t>Merseyside Police</w:t>
            </w:r>
          </w:p>
        </w:tc>
        <w:tc>
          <w:tcPr>
            <w:tcW w:w="4312" w:type="dxa"/>
            <w:hideMark/>
          </w:tcPr>
          <w:p w14:paraId="49E1BB43" w14:textId="77777777" w:rsidR="00510CF3" w:rsidRPr="008571CD" w:rsidRDefault="00510CF3" w:rsidP="006C67DC">
            <w:pPr>
              <w:rPr>
                <w:rFonts w:ascii="Arial" w:eastAsia="Calibri" w:hAnsi="Arial" w:cs="Arial"/>
              </w:rPr>
            </w:pPr>
            <w:r w:rsidRPr="008571CD">
              <w:rPr>
                <w:rFonts w:ascii="Arial" w:eastAsia="Calibri" w:hAnsi="Arial" w:cs="Arial"/>
              </w:rPr>
              <w:t>101/emergency 999</w:t>
            </w:r>
          </w:p>
        </w:tc>
      </w:tr>
      <w:tr w:rsidR="00510CF3" w:rsidRPr="008571CD" w14:paraId="2AE3564D" w14:textId="77777777" w:rsidTr="006C67DC">
        <w:tc>
          <w:tcPr>
            <w:tcW w:w="6031" w:type="dxa"/>
            <w:hideMark/>
          </w:tcPr>
          <w:p w14:paraId="063F809F" w14:textId="77777777" w:rsidR="00510CF3" w:rsidRPr="008571CD" w:rsidRDefault="00510CF3" w:rsidP="006C67DC">
            <w:pPr>
              <w:rPr>
                <w:rFonts w:ascii="Arial" w:eastAsia="Calibri" w:hAnsi="Arial" w:cs="Arial"/>
              </w:rPr>
            </w:pPr>
            <w:r w:rsidRPr="008571CD">
              <w:rPr>
                <w:rFonts w:ascii="Arial" w:eastAsia="Calibri" w:hAnsi="Arial" w:cs="Arial"/>
              </w:rPr>
              <w:t>Multi-Agency Safeguarding Hub (MASH)</w:t>
            </w:r>
          </w:p>
        </w:tc>
        <w:tc>
          <w:tcPr>
            <w:tcW w:w="4312" w:type="dxa"/>
            <w:hideMark/>
          </w:tcPr>
          <w:p w14:paraId="4D35FACD" w14:textId="77777777" w:rsidR="00510CF3" w:rsidRPr="008571CD" w:rsidRDefault="00510CF3" w:rsidP="006C67DC">
            <w:pPr>
              <w:rPr>
                <w:rFonts w:ascii="Arial" w:eastAsia="Calibri" w:hAnsi="Arial" w:cs="Arial"/>
              </w:rPr>
            </w:pPr>
            <w:r w:rsidRPr="008571CD">
              <w:rPr>
                <w:rFonts w:ascii="Arial" w:eastAsia="Calibri" w:hAnsi="Arial" w:cs="Arial"/>
              </w:rPr>
              <w:t>0151 934 4013/ 4481.</w:t>
            </w:r>
          </w:p>
        </w:tc>
      </w:tr>
      <w:tr w:rsidR="00510CF3" w:rsidRPr="008571CD" w14:paraId="582E1B65" w14:textId="77777777" w:rsidTr="006C67DC">
        <w:tc>
          <w:tcPr>
            <w:tcW w:w="6031" w:type="dxa"/>
            <w:hideMark/>
          </w:tcPr>
          <w:p w14:paraId="6E729AEA" w14:textId="77777777" w:rsidR="00510CF3" w:rsidRPr="008571CD" w:rsidRDefault="00510CF3" w:rsidP="006C67DC">
            <w:pPr>
              <w:rPr>
                <w:rFonts w:ascii="Arial" w:eastAsia="Calibri" w:hAnsi="Arial" w:cs="Arial"/>
              </w:rPr>
            </w:pPr>
            <w:r w:rsidRPr="008571CD">
              <w:rPr>
                <w:rFonts w:ascii="Arial" w:eastAsia="Calibri" w:hAnsi="Arial" w:cs="Arial"/>
              </w:rPr>
              <w:t xml:space="preserve">Out of Hours Service </w:t>
            </w:r>
          </w:p>
        </w:tc>
        <w:tc>
          <w:tcPr>
            <w:tcW w:w="4312" w:type="dxa"/>
            <w:hideMark/>
          </w:tcPr>
          <w:p w14:paraId="3DAE0622" w14:textId="77777777" w:rsidR="00510CF3" w:rsidRPr="008571CD" w:rsidRDefault="00510CF3" w:rsidP="006C67DC">
            <w:pPr>
              <w:rPr>
                <w:rFonts w:ascii="Arial" w:eastAsia="Calibri" w:hAnsi="Arial" w:cs="Arial"/>
              </w:rPr>
            </w:pPr>
            <w:r w:rsidRPr="008571CD">
              <w:rPr>
                <w:rFonts w:ascii="Arial" w:eastAsia="Calibri" w:hAnsi="Arial" w:cs="Arial"/>
              </w:rPr>
              <w:t>0151 934 3555.</w:t>
            </w:r>
          </w:p>
        </w:tc>
      </w:tr>
      <w:tr w:rsidR="00510CF3" w:rsidRPr="008571CD" w14:paraId="198917A8" w14:textId="77777777" w:rsidTr="006C67DC">
        <w:tc>
          <w:tcPr>
            <w:tcW w:w="6031" w:type="dxa"/>
            <w:hideMark/>
          </w:tcPr>
          <w:p w14:paraId="7BDDD1BF" w14:textId="77777777" w:rsidR="00510CF3" w:rsidRPr="008571CD" w:rsidRDefault="00510CF3" w:rsidP="006C67DC">
            <w:pPr>
              <w:rPr>
                <w:rFonts w:ascii="Arial" w:eastAsia="Calibri" w:hAnsi="Arial" w:cs="Arial"/>
              </w:rPr>
            </w:pPr>
            <w:r w:rsidRPr="008571CD">
              <w:rPr>
                <w:rFonts w:ascii="Arial" w:eastAsia="Calibri" w:hAnsi="Arial" w:cs="Arial"/>
              </w:rPr>
              <w:t xml:space="preserve">Parenting 2000 </w:t>
            </w:r>
          </w:p>
        </w:tc>
        <w:tc>
          <w:tcPr>
            <w:tcW w:w="4312" w:type="dxa"/>
            <w:hideMark/>
          </w:tcPr>
          <w:p w14:paraId="07C48759" w14:textId="77777777" w:rsidR="00510CF3" w:rsidRPr="008571CD" w:rsidRDefault="00510CF3" w:rsidP="006C67DC">
            <w:pPr>
              <w:rPr>
                <w:rStyle w:val="lrzxr"/>
                <w:rFonts w:ascii="Arial" w:eastAsia="Times New Roman" w:hAnsi="Arial" w:cs="Arial"/>
                <w:lang w:eastAsia="en-GB"/>
              </w:rPr>
            </w:pPr>
            <w:r w:rsidRPr="008571CD">
              <w:rPr>
                <w:rFonts w:ascii="Arial" w:hAnsi="Arial" w:cs="Arial"/>
              </w:rPr>
              <w:t>01704 380047/0151 932 1163</w:t>
            </w:r>
          </w:p>
        </w:tc>
      </w:tr>
      <w:tr w:rsidR="00510CF3" w:rsidRPr="008571CD" w14:paraId="460D4359" w14:textId="77777777" w:rsidTr="006C67DC">
        <w:tc>
          <w:tcPr>
            <w:tcW w:w="6031" w:type="dxa"/>
            <w:hideMark/>
          </w:tcPr>
          <w:p w14:paraId="3B5D55F5" w14:textId="77777777" w:rsidR="00510CF3" w:rsidRPr="008571CD" w:rsidRDefault="00510CF3" w:rsidP="006C67DC">
            <w:pPr>
              <w:rPr>
                <w:rFonts w:ascii="Arial" w:eastAsia="Calibri" w:hAnsi="Arial" w:cs="Arial"/>
              </w:rPr>
            </w:pPr>
            <w:r w:rsidRPr="008571CD">
              <w:rPr>
                <w:rFonts w:ascii="Arial" w:eastAsia="Calibri" w:hAnsi="Arial" w:cs="Arial"/>
              </w:rPr>
              <w:t>Rape &amp; Sexual Abuse Centre [RASA] Sefton</w:t>
            </w:r>
          </w:p>
        </w:tc>
        <w:tc>
          <w:tcPr>
            <w:tcW w:w="4312" w:type="dxa"/>
            <w:hideMark/>
          </w:tcPr>
          <w:p w14:paraId="06B76E40" w14:textId="77777777" w:rsidR="00510CF3" w:rsidRPr="008571CD" w:rsidRDefault="00510CF3" w:rsidP="006C67DC">
            <w:pPr>
              <w:rPr>
                <w:rFonts w:ascii="Arial" w:eastAsia="Times New Roman" w:hAnsi="Arial" w:cs="Arial"/>
                <w:lang w:eastAsia="en-GB"/>
              </w:rPr>
            </w:pPr>
            <w:r w:rsidRPr="008571CD">
              <w:rPr>
                <w:rStyle w:val="lrzxr"/>
                <w:rFonts w:ascii="Arial" w:hAnsi="Arial" w:cs="Arial"/>
              </w:rPr>
              <w:t>0151 558 1801</w:t>
            </w:r>
          </w:p>
        </w:tc>
      </w:tr>
      <w:tr w:rsidR="00510CF3" w:rsidRPr="008571CD" w14:paraId="13BDC655" w14:textId="77777777" w:rsidTr="006C67DC">
        <w:tc>
          <w:tcPr>
            <w:tcW w:w="6031" w:type="dxa"/>
            <w:hideMark/>
          </w:tcPr>
          <w:p w14:paraId="05DD8CB8" w14:textId="77777777" w:rsidR="00510CF3" w:rsidRPr="008571CD" w:rsidRDefault="00510CF3" w:rsidP="006C67DC">
            <w:pPr>
              <w:rPr>
                <w:rFonts w:ascii="Arial" w:eastAsia="Calibri" w:hAnsi="Arial" w:cs="Arial"/>
              </w:rPr>
            </w:pPr>
            <w:r w:rsidRPr="008571CD">
              <w:rPr>
                <w:rFonts w:ascii="Arial" w:eastAsia="Calibri" w:hAnsi="Arial" w:cs="Arial"/>
              </w:rPr>
              <w:t>Sefton Women &amp; Children’s Aid (SWACA)</w:t>
            </w:r>
          </w:p>
        </w:tc>
        <w:tc>
          <w:tcPr>
            <w:tcW w:w="4312" w:type="dxa"/>
            <w:hideMark/>
          </w:tcPr>
          <w:p w14:paraId="1F6C2B17" w14:textId="77777777" w:rsidR="00510CF3" w:rsidRPr="008571CD" w:rsidRDefault="00510CF3" w:rsidP="006C67DC">
            <w:pPr>
              <w:rPr>
                <w:rFonts w:ascii="Arial" w:eastAsia="Calibri" w:hAnsi="Arial" w:cs="Arial"/>
              </w:rPr>
            </w:pPr>
            <w:r w:rsidRPr="008571CD">
              <w:rPr>
                <w:rStyle w:val="lrzxr"/>
                <w:rFonts w:ascii="Arial" w:hAnsi="Arial" w:cs="Arial"/>
              </w:rPr>
              <w:t>0151 922 8606</w:t>
            </w:r>
          </w:p>
        </w:tc>
      </w:tr>
      <w:tr w:rsidR="00510CF3" w:rsidRPr="008571CD" w14:paraId="742DBFE3" w14:textId="77777777" w:rsidTr="006C67DC">
        <w:tc>
          <w:tcPr>
            <w:tcW w:w="6031" w:type="dxa"/>
          </w:tcPr>
          <w:p w14:paraId="726E6E76" w14:textId="77777777" w:rsidR="00510CF3" w:rsidRPr="008571CD" w:rsidRDefault="00510CF3" w:rsidP="006C67DC">
            <w:pPr>
              <w:rPr>
                <w:rFonts w:ascii="Arial" w:eastAsia="Calibri" w:hAnsi="Arial" w:cs="Arial"/>
              </w:rPr>
            </w:pPr>
            <w:r w:rsidRPr="008571CD">
              <w:rPr>
                <w:rFonts w:ascii="Arial" w:eastAsia="Calibri" w:hAnsi="Arial" w:cs="Arial"/>
              </w:rPr>
              <w:t xml:space="preserve">SEND Debra Vis </w:t>
            </w:r>
          </w:p>
        </w:tc>
        <w:tc>
          <w:tcPr>
            <w:tcW w:w="4312" w:type="dxa"/>
          </w:tcPr>
          <w:p w14:paraId="11909EEE" w14:textId="77777777" w:rsidR="00510CF3" w:rsidRPr="008571CD" w:rsidRDefault="00510CF3" w:rsidP="006C67DC">
            <w:pPr>
              <w:rPr>
                <w:rFonts w:ascii="Arial" w:eastAsia="Calibri" w:hAnsi="Arial" w:cs="Arial"/>
              </w:rPr>
            </w:pPr>
            <w:r w:rsidRPr="008571CD">
              <w:rPr>
                <w:rFonts w:ascii="Arial" w:eastAsia="Calibri" w:hAnsi="Arial" w:cs="Arial"/>
              </w:rPr>
              <w:t>0151 934 2462</w:t>
            </w:r>
          </w:p>
        </w:tc>
      </w:tr>
      <w:tr w:rsidR="00510CF3" w:rsidRPr="008571CD" w14:paraId="68DCA456" w14:textId="77777777" w:rsidTr="006C67DC">
        <w:tc>
          <w:tcPr>
            <w:tcW w:w="6031" w:type="dxa"/>
            <w:hideMark/>
          </w:tcPr>
          <w:p w14:paraId="1A2766D8" w14:textId="77777777" w:rsidR="00510CF3" w:rsidRPr="008571CD" w:rsidRDefault="00510CF3" w:rsidP="006C67DC">
            <w:pPr>
              <w:rPr>
                <w:rFonts w:ascii="Arial" w:eastAsia="Calibri" w:hAnsi="Arial" w:cs="Arial"/>
              </w:rPr>
            </w:pPr>
            <w:r w:rsidRPr="008571CD">
              <w:rPr>
                <w:rFonts w:ascii="Arial" w:eastAsia="Calibri" w:hAnsi="Arial" w:cs="Arial"/>
              </w:rPr>
              <w:t>VENUS</w:t>
            </w:r>
          </w:p>
        </w:tc>
        <w:tc>
          <w:tcPr>
            <w:tcW w:w="4312" w:type="dxa"/>
            <w:hideMark/>
          </w:tcPr>
          <w:p w14:paraId="74A13E36" w14:textId="77777777" w:rsidR="00510CF3" w:rsidRPr="008571CD" w:rsidRDefault="00510CF3" w:rsidP="006C67DC">
            <w:pPr>
              <w:rPr>
                <w:rStyle w:val="Strong"/>
                <w:rFonts w:ascii="Arial" w:eastAsia="Times New Roman" w:hAnsi="Arial" w:cs="Arial"/>
                <w:b w:val="0"/>
                <w:lang w:eastAsia="en-GB"/>
              </w:rPr>
            </w:pPr>
            <w:r w:rsidRPr="008571CD">
              <w:rPr>
                <w:rStyle w:val="Strong"/>
                <w:rFonts w:ascii="Arial" w:hAnsi="Arial" w:cs="Arial"/>
              </w:rPr>
              <w:t>0151 474 4744</w:t>
            </w:r>
          </w:p>
        </w:tc>
      </w:tr>
    </w:tbl>
    <w:p w14:paraId="739967DB" w14:textId="77777777" w:rsidR="00510CF3" w:rsidRDefault="00510CF3" w:rsidP="00510CF3">
      <w:pPr>
        <w:pStyle w:val="Default"/>
        <w:spacing w:line="276" w:lineRule="auto"/>
        <w:contextualSpacing/>
        <w:rPr>
          <w:rFonts w:ascii="Arial" w:eastAsia="Calibri" w:hAnsi="Arial" w:cs="Arial"/>
          <w:b/>
          <w:color w:val="auto"/>
          <w:lang w:eastAsia="en-US"/>
        </w:rPr>
      </w:pPr>
    </w:p>
    <w:p w14:paraId="10CB87CD" w14:textId="77777777" w:rsidR="00510CF3" w:rsidRDefault="00510CF3" w:rsidP="00510CF3">
      <w:pPr>
        <w:pStyle w:val="Default"/>
        <w:spacing w:line="276" w:lineRule="auto"/>
        <w:contextualSpacing/>
        <w:rPr>
          <w:rFonts w:ascii="Arial" w:eastAsia="Calibri" w:hAnsi="Arial" w:cs="Arial"/>
          <w:b/>
          <w:color w:val="auto"/>
          <w:lang w:eastAsia="en-US"/>
        </w:rPr>
      </w:pPr>
    </w:p>
    <w:p w14:paraId="6B258568" w14:textId="77777777" w:rsidR="00510CF3" w:rsidRPr="008571CD" w:rsidRDefault="00510CF3" w:rsidP="00510CF3">
      <w:pPr>
        <w:pStyle w:val="Default"/>
        <w:spacing w:line="276" w:lineRule="auto"/>
        <w:contextualSpacing/>
        <w:rPr>
          <w:rFonts w:ascii="Arial" w:eastAsia="Calibri" w:hAnsi="Arial" w:cs="Arial"/>
          <w:b/>
          <w:color w:val="auto"/>
          <w:lang w:eastAsia="en-US"/>
        </w:rPr>
      </w:pPr>
    </w:p>
    <w:p w14:paraId="197BE0FE" w14:textId="77777777" w:rsidR="00510CF3" w:rsidRPr="0033297C" w:rsidRDefault="00510CF3" w:rsidP="00510CF3">
      <w:pPr>
        <w:pStyle w:val="Default"/>
        <w:spacing w:line="276" w:lineRule="auto"/>
        <w:contextualSpacing/>
        <w:rPr>
          <w:rFonts w:ascii="Arial" w:eastAsia="Calibri" w:hAnsi="Arial" w:cs="Arial"/>
          <w:b/>
          <w:color w:val="auto"/>
          <w:lang w:eastAsia="en-US"/>
        </w:rPr>
      </w:pPr>
      <w:r w:rsidRPr="008571CD">
        <w:rPr>
          <w:rFonts w:ascii="Arial" w:eastAsia="Calibri" w:hAnsi="Arial" w:cs="Arial"/>
          <w:b/>
          <w:color w:val="auto"/>
          <w:lang w:eastAsia="en-US"/>
        </w:rPr>
        <w:lastRenderedPageBreak/>
        <w:t xml:space="preserve">Contacts for children who go to school in Sefton but live in </w:t>
      </w:r>
      <w:r w:rsidRPr="0033297C">
        <w:rPr>
          <w:rFonts w:ascii="Arial" w:eastAsia="Calibri" w:hAnsi="Arial" w:cs="Arial"/>
          <w:b/>
          <w:color w:val="auto"/>
          <w:lang w:eastAsia="en-US"/>
        </w:rPr>
        <w:t xml:space="preserve">neighbouring Local Authorities </w:t>
      </w:r>
    </w:p>
    <w:p w14:paraId="40732DA4" w14:textId="77777777" w:rsidR="00510CF3" w:rsidRPr="0033297C" w:rsidRDefault="00510CF3" w:rsidP="00510CF3">
      <w:pPr>
        <w:pStyle w:val="Heading1"/>
        <w:ind w:left="720"/>
        <w:rPr>
          <w:rFonts w:ascii="Arial" w:eastAsia="Calibri" w:hAnsi="Arial" w:cs="Arial"/>
          <w:color w:val="auto"/>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32"/>
        <w:gridCol w:w="3562"/>
        <w:gridCol w:w="2622"/>
      </w:tblGrid>
      <w:tr w:rsidR="00510CF3" w:rsidRPr="0033297C" w14:paraId="54A5CB28" w14:textId="77777777" w:rsidTr="006C67DC">
        <w:tc>
          <w:tcPr>
            <w:tcW w:w="3325" w:type="dxa"/>
            <w:hideMark/>
          </w:tcPr>
          <w:p w14:paraId="1DAABD5A" w14:textId="77777777" w:rsidR="00510CF3" w:rsidRPr="0033297C" w:rsidRDefault="00510CF3" w:rsidP="006C67DC">
            <w:pPr>
              <w:overflowPunct w:val="0"/>
              <w:autoSpaceDE w:val="0"/>
              <w:autoSpaceDN w:val="0"/>
              <w:adjustRightInd w:val="0"/>
              <w:textAlignment w:val="baseline"/>
              <w:rPr>
                <w:rFonts w:ascii="Arial" w:hAnsi="Arial" w:cs="Arial"/>
                <w:b/>
              </w:rPr>
            </w:pPr>
            <w:r w:rsidRPr="0033297C">
              <w:rPr>
                <w:rFonts w:ascii="Arial" w:hAnsi="Arial" w:cs="Arial"/>
                <w:b/>
              </w:rPr>
              <w:t>Local Authority</w:t>
            </w:r>
          </w:p>
        </w:tc>
        <w:tc>
          <w:tcPr>
            <w:tcW w:w="3851" w:type="dxa"/>
            <w:hideMark/>
          </w:tcPr>
          <w:p w14:paraId="3A2EF831" w14:textId="77777777" w:rsidR="00510CF3" w:rsidRPr="0033297C" w:rsidRDefault="00510CF3" w:rsidP="006C67DC">
            <w:pPr>
              <w:overflowPunct w:val="0"/>
              <w:autoSpaceDE w:val="0"/>
              <w:autoSpaceDN w:val="0"/>
              <w:adjustRightInd w:val="0"/>
              <w:textAlignment w:val="baseline"/>
              <w:rPr>
                <w:rFonts w:ascii="Arial" w:hAnsi="Arial" w:cs="Arial"/>
                <w:b/>
              </w:rPr>
            </w:pPr>
            <w:r w:rsidRPr="0033297C">
              <w:rPr>
                <w:rFonts w:ascii="Arial" w:hAnsi="Arial" w:cs="Arial"/>
                <w:b/>
              </w:rPr>
              <w:t xml:space="preserve">Telephone number </w:t>
            </w:r>
          </w:p>
        </w:tc>
        <w:tc>
          <w:tcPr>
            <w:tcW w:w="3167" w:type="dxa"/>
            <w:hideMark/>
          </w:tcPr>
          <w:p w14:paraId="36F4491E" w14:textId="77777777" w:rsidR="00510CF3" w:rsidRPr="0033297C" w:rsidRDefault="00510CF3" w:rsidP="006C67DC">
            <w:pPr>
              <w:overflowPunct w:val="0"/>
              <w:autoSpaceDE w:val="0"/>
              <w:autoSpaceDN w:val="0"/>
              <w:adjustRightInd w:val="0"/>
              <w:textAlignment w:val="baseline"/>
              <w:rPr>
                <w:rFonts w:ascii="Arial" w:hAnsi="Arial" w:cs="Arial"/>
                <w:b/>
              </w:rPr>
            </w:pPr>
            <w:r w:rsidRPr="0033297C">
              <w:rPr>
                <w:rFonts w:ascii="Arial" w:hAnsi="Arial" w:cs="Arial"/>
                <w:b/>
              </w:rPr>
              <w:t>Out of hours</w:t>
            </w:r>
          </w:p>
        </w:tc>
      </w:tr>
      <w:tr w:rsidR="00510CF3" w:rsidRPr="0033297C" w14:paraId="5A479D5B" w14:textId="77777777" w:rsidTr="006C67DC">
        <w:tc>
          <w:tcPr>
            <w:tcW w:w="3325" w:type="dxa"/>
            <w:hideMark/>
          </w:tcPr>
          <w:p w14:paraId="776F8D67" w14:textId="77777777" w:rsidR="00510CF3" w:rsidRPr="0033297C" w:rsidRDefault="00510CF3" w:rsidP="006C67DC">
            <w:pPr>
              <w:overflowPunct w:val="0"/>
              <w:autoSpaceDE w:val="0"/>
              <w:autoSpaceDN w:val="0"/>
              <w:adjustRightInd w:val="0"/>
              <w:textAlignment w:val="baseline"/>
              <w:rPr>
                <w:rFonts w:ascii="Arial" w:hAnsi="Arial" w:cs="Arial"/>
              </w:rPr>
            </w:pPr>
            <w:proofErr w:type="spellStart"/>
            <w:r w:rsidRPr="0033297C">
              <w:rPr>
                <w:rFonts w:ascii="Arial" w:hAnsi="Arial" w:cs="Arial"/>
              </w:rPr>
              <w:t>Knowsley</w:t>
            </w:r>
            <w:proofErr w:type="spellEnd"/>
            <w:r w:rsidRPr="0033297C">
              <w:rPr>
                <w:rFonts w:ascii="Arial" w:hAnsi="Arial" w:cs="Arial"/>
              </w:rPr>
              <w:t xml:space="preserve"> MASH</w:t>
            </w:r>
          </w:p>
        </w:tc>
        <w:tc>
          <w:tcPr>
            <w:tcW w:w="3851" w:type="dxa"/>
            <w:hideMark/>
          </w:tcPr>
          <w:p w14:paraId="0D909A63" w14:textId="77777777" w:rsidR="00510CF3" w:rsidRPr="0033297C" w:rsidRDefault="00510CF3" w:rsidP="006C67DC">
            <w:pPr>
              <w:overflowPunct w:val="0"/>
              <w:autoSpaceDE w:val="0"/>
              <w:autoSpaceDN w:val="0"/>
              <w:adjustRightInd w:val="0"/>
              <w:textAlignment w:val="baseline"/>
              <w:rPr>
                <w:rFonts w:ascii="Arial" w:hAnsi="Arial" w:cs="Arial"/>
              </w:rPr>
            </w:pPr>
            <w:r w:rsidRPr="0033297C">
              <w:rPr>
                <w:rFonts w:ascii="Arial" w:hAnsi="Arial" w:cs="Arial"/>
              </w:rPr>
              <w:t>0151 443 2600</w:t>
            </w:r>
          </w:p>
        </w:tc>
        <w:tc>
          <w:tcPr>
            <w:tcW w:w="3167" w:type="dxa"/>
            <w:hideMark/>
          </w:tcPr>
          <w:p w14:paraId="7F7F8614" w14:textId="77777777" w:rsidR="00510CF3" w:rsidRPr="0033297C" w:rsidRDefault="00510CF3" w:rsidP="006C67DC">
            <w:pPr>
              <w:overflowPunct w:val="0"/>
              <w:autoSpaceDE w:val="0"/>
              <w:autoSpaceDN w:val="0"/>
              <w:adjustRightInd w:val="0"/>
              <w:textAlignment w:val="baseline"/>
              <w:rPr>
                <w:rFonts w:ascii="Arial" w:hAnsi="Arial" w:cs="Arial"/>
              </w:rPr>
            </w:pPr>
            <w:r w:rsidRPr="0033297C">
              <w:rPr>
                <w:rFonts w:ascii="Arial" w:hAnsi="Arial" w:cs="Arial"/>
              </w:rPr>
              <w:t>0151 443 2600 (same as MASH)</w:t>
            </w:r>
          </w:p>
        </w:tc>
      </w:tr>
      <w:tr w:rsidR="00510CF3" w:rsidRPr="0033297C" w14:paraId="458F5555" w14:textId="77777777" w:rsidTr="006C67DC">
        <w:tc>
          <w:tcPr>
            <w:tcW w:w="3325" w:type="dxa"/>
            <w:hideMark/>
          </w:tcPr>
          <w:p w14:paraId="086CA213" w14:textId="77777777" w:rsidR="00510CF3" w:rsidRPr="0033297C" w:rsidRDefault="00510CF3" w:rsidP="006C67DC">
            <w:pPr>
              <w:overflowPunct w:val="0"/>
              <w:autoSpaceDE w:val="0"/>
              <w:autoSpaceDN w:val="0"/>
              <w:adjustRightInd w:val="0"/>
              <w:textAlignment w:val="baseline"/>
              <w:rPr>
                <w:rFonts w:ascii="Arial" w:hAnsi="Arial" w:cs="Arial"/>
              </w:rPr>
            </w:pPr>
            <w:r w:rsidRPr="0033297C">
              <w:rPr>
                <w:rFonts w:ascii="Arial" w:hAnsi="Arial" w:cs="Arial"/>
              </w:rPr>
              <w:t xml:space="preserve">Lancashire Care Connect </w:t>
            </w:r>
          </w:p>
        </w:tc>
        <w:tc>
          <w:tcPr>
            <w:tcW w:w="3851" w:type="dxa"/>
            <w:hideMark/>
          </w:tcPr>
          <w:p w14:paraId="4A92699A" w14:textId="77777777" w:rsidR="00510CF3" w:rsidRPr="0033297C" w:rsidRDefault="00510CF3" w:rsidP="006C67DC">
            <w:pPr>
              <w:overflowPunct w:val="0"/>
              <w:autoSpaceDE w:val="0"/>
              <w:autoSpaceDN w:val="0"/>
              <w:adjustRightInd w:val="0"/>
              <w:textAlignment w:val="baseline"/>
              <w:rPr>
                <w:rFonts w:ascii="Arial" w:hAnsi="Arial" w:cs="Arial"/>
              </w:rPr>
            </w:pPr>
            <w:r w:rsidRPr="0033297C">
              <w:rPr>
                <w:rStyle w:val="Strong"/>
                <w:rFonts w:ascii="Arial" w:hAnsi="Arial" w:cs="Arial"/>
                <w:lang w:val="en"/>
              </w:rPr>
              <w:t>0300 123 6720</w:t>
            </w:r>
            <w:r w:rsidRPr="0033297C">
              <w:rPr>
                <w:rFonts w:ascii="Arial" w:hAnsi="Arial" w:cs="Arial"/>
                <w:lang w:val="en"/>
              </w:rPr>
              <w:t> </w:t>
            </w:r>
          </w:p>
        </w:tc>
        <w:tc>
          <w:tcPr>
            <w:tcW w:w="3167" w:type="dxa"/>
            <w:hideMark/>
          </w:tcPr>
          <w:p w14:paraId="6DEA0359" w14:textId="77777777" w:rsidR="00510CF3" w:rsidRPr="0033297C" w:rsidRDefault="00510CF3" w:rsidP="006C67DC">
            <w:pPr>
              <w:overflowPunct w:val="0"/>
              <w:autoSpaceDE w:val="0"/>
              <w:autoSpaceDN w:val="0"/>
              <w:adjustRightInd w:val="0"/>
              <w:textAlignment w:val="baseline"/>
              <w:rPr>
                <w:rFonts w:ascii="Arial" w:hAnsi="Arial" w:cs="Arial"/>
              </w:rPr>
            </w:pPr>
            <w:r w:rsidRPr="0033297C">
              <w:rPr>
                <w:rFonts w:ascii="Arial" w:hAnsi="Arial" w:cs="Arial"/>
                <w:lang w:val="en"/>
              </w:rPr>
              <w:t>0300 123 6722</w:t>
            </w:r>
          </w:p>
        </w:tc>
      </w:tr>
      <w:tr w:rsidR="00510CF3" w:rsidRPr="0033297C" w14:paraId="102F1E5D" w14:textId="77777777" w:rsidTr="006C67DC">
        <w:tc>
          <w:tcPr>
            <w:tcW w:w="3325" w:type="dxa"/>
            <w:hideMark/>
          </w:tcPr>
          <w:p w14:paraId="26C97C37" w14:textId="77777777" w:rsidR="00510CF3" w:rsidRPr="0033297C" w:rsidRDefault="00510CF3" w:rsidP="006C67DC">
            <w:pPr>
              <w:overflowPunct w:val="0"/>
              <w:autoSpaceDE w:val="0"/>
              <w:autoSpaceDN w:val="0"/>
              <w:adjustRightInd w:val="0"/>
              <w:textAlignment w:val="baseline"/>
              <w:rPr>
                <w:rFonts w:ascii="Arial" w:hAnsi="Arial" w:cs="Arial"/>
              </w:rPr>
            </w:pPr>
            <w:r w:rsidRPr="0033297C">
              <w:rPr>
                <w:rFonts w:ascii="Arial" w:hAnsi="Arial" w:cs="Arial"/>
              </w:rPr>
              <w:t xml:space="preserve">Liverpool Care Line </w:t>
            </w:r>
          </w:p>
        </w:tc>
        <w:tc>
          <w:tcPr>
            <w:tcW w:w="3851" w:type="dxa"/>
            <w:hideMark/>
          </w:tcPr>
          <w:p w14:paraId="1AAF17C2" w14:textId="77777777" w:rsidR="00510CF3" w:rsidRPr="0033297C" w:rsidRDefault="00510CF3" w:rsidP="006C67DC">
            <w:pPr>
              <w:tabs>
                <w:tab w:val="left" w:pos="3915"/>
              </w:tabs>
              <w:overflowPunct w:val="0"/>
              <w:autoSpaceDE w:val="0"/>
              <w:autoSpaceDN w:val="0"/>
              <w:adjustRightInd w:val="0"/>
              <w:textAlignment w:val="baseline"/>
              <w:rPr>
                <w:rFonts w:ascii="Arial" w:hAnsi="Arial" w:cs="Arial"/>
              </w:rPr>
            </w:pPr>
            <w:r w:rsidRPr="0033297C">
              <w:rPr>
                <w:rFonts w:ascii="Arial" w:hAnsi="Arial" w:cs="Arial"/>
              </w:rPr>
              <w:t>0151 233 3700</w:t>
            </w:r>
            <w:r w:rsidRPr="0033297C">
              <w:rPr>
                <w:rFonts w:ascii="Arial" w:hAnsi="Arial" w:cs="Arial"/>
              </w:rPr>
              <w:tab/>
            </w:r>
          </w:p>
        </w:tc>
        <w:tc>
          <w:tcPr>
            <w:tcW w:w="3167" w:type="dxa"/>
            <w:hideMark/>
          </w:tcPr>
          <w:p w14:paraId="4A2F35C8" w14:textId="77777777" w:rsidR="00510CF3" w:rsidRPr="0033297C" w:rsidRDefault="00510CF3" w:rsidP="006C67DC">
            <w:pPr>
              <w:tabs>
                <w:tab w:val="left" w:pos="3915"/>
              </w:tabs>
              <w:overflowPunct w:val="0"/>
              <w:autoSpaceDE w:val="0"/>
              <w:autoSpaceDN w:val="0"/>
              <w:adjustRightInd w:val="0"/>
              <w:textAlignment w:val="baseline"/>
              <w:rPr>
                <w:rFonts w:ascii="Arial" w:hAnsi="Arial" w:cs="Arial"/>
              </w:rPr>
            </w:pPr>
            <w:r w:rsidRPr="0033297C">
              <w:rPr>
                <w:rFonts w:ascii="Arial" w:hAnsi="Arial" w:cs="Arial"/>
              </w:rPr>
              <w:t xml:space="preserve">0151 233 3700 (same as Care Line) </w:t>
            </w:r>
          </w:p>
        </w:tc>
      </w:tr>
    </w:tbl>
    <w:p w14:paraId="6E8D206B" w14:textId="77777777" w:rsidR="00691525" w:rsidRDefault="00691525" w:rsidP="00233AA1">
      <w:pPr>
        <w:jc w:val="both"/>
        <w:rPr>
          <w:rFonts w:ascii="Arial" w:hAnsi="Arial" w:cs="Arial"/>
          <w:sz w:val="24"/>
          <w:szCs w:val="24"/>
        </w:rPr>
      </w:pPr>
    </w:p>
    <w:p w14:paraId="73B42A09" w14:textId="77777777" w:rsidR="00821B1D" w:rsidRPr="00BE6218" w:rsidRDefault="00821B1D" w:rsidP="00821B1D">
      <w:pPr>
        <w:pStyle w:val="NormalWeb"/>
        <w:shd w:val="clear" w:color="auto" w:fill="FFFFFF"/>
        <w:spacing w:before="300" w:beforeAutospacing="0" w:after="300" w:afterAutospacing="0"/>
        <w:rPr>
          <w:rFonts w:ascii="Arial" w:hAnsi="Arial" w:cs="Arial"/>
          <w:b/>
          <w:color w:val="0B0C0C"/>
        </w:rPr>
      </w:pPr>
      <w:r w:rsidRPr="00BE6218">
        <w:rPr>
          <w:rFonts w:ascii="Arial" w:hAnsi="Arial" w:cs="Arial"/>
          <w:b/>
          <w:color w:val="0B0C0C"/>
        </w:rPr>
        <w:t>The Department for Education COVID-19 helpline, is available to answer questions.</w:t>
      </w:r>
    </w:p>
    <w:p w14:paraId="61BD9254" w14:textId="77777777" w:rsidR="00821B1D" w:rsidRPr="00BE6218" w:rsidRDefault="00821B1D" w:rsidP="00821B1D">
      <w:pPr>
        <w:pStyle w:val="Heading4"/>
        <w:shd w:val="clear" w:color="auto" w:fill="FFFFFF"/>
        <w:spacing w:before="0"/>
        <w:textAlignment w:val="baseline"/>
        <w:rPr>
          <w:rFonts w:ascii="Arial" w:eastAsia="Times New Roman" w:hAnsi="Arial" w:cs="Arial"/>
          <w:b/>
          <w:i w:val="0"/>
          <w:color w:val="0B0C0C"/>
          <w:sz w:val="24"/>
          <w:szCs w:val="24"/>
        </w:rPr>
      </w:pPr>
      <w:proofErr w:type="spellStart"/>
      <w:r w:rsidRPr="00BE6218">
        <w:rPr>
          <w:rFonts w:ascii="Arial" w:eastAsia="Times New Roman" w:hAnsi="Arial" w:cs="Arial"/>
          <w:b/>
          <w:i w:val="0"/>
          <w:color w:val="0B0C0C"/>
          <w:sz w:val="24"/>
          <w:szCs w:val="24"/>
        </w:rPr>
        <w:t>DfE</w:t>
      </w:r>
      <w:proofErr w:type="spellEnd"/>
      <w:r w:rsidRPr="00BE6218">
        <w:rPr>
          <w:rFonts w:ascii="Arial" w:eastAsia="Times New Roman" w:hAnsi="Arial" w:cs="Arial"/>
          <w:b/>
          <w:i w:val="0"/>
          <w:color w:val="0B0C0C"/>
          <w:sz w:val="24"/>
          <w:szCs w:val="24"/>
        </w:rPr>
        <w:t xml:space="preserve"> coronavirus helpline</w:t>
      </w:r>
    </w:p>
    <w:p w14:paraId="40A3927B" w14:textId="77777777" w:rsidR="00821B1D" w:rsidRPr="00BE6218" w:rsidRDefault="00821B1D" w:rsidP="00821B1D">
      <w:pPr>
        <w:pStyle w:val="NormalWeb"/>
        <w:shd w:val="clear" w:color="auto" w:fill="FFFFFF"/>
        <w:spacing w:before="0" w:beforeAutospacing="0" w:after="0" w:afterAutospacing="0"/>
        <w:textAlignment w:val="baseline"/>
        <w:rPr>
          <w:rFonts w:ascii="Arial" w:hAnsi="Arial" w:cs="Arial"/>
          <w:b/>
          <w:color w:val="0B0C0C"/>
        </w:rPr>
      </w:pPr>
      <w:r w:rsidRPr="00BE6218">
        <w:rPr>
          <w:rFonts w:ascii="Arial" w:hAnsi="Arial" w:cs="Arial"/>
          <w:b/>
          <w:color w:val="0B0C0C"/>
          <w:bdr w:val="none" w:sz="0" w:space="0" w:color="auto" w:frame="1"/>
        </w:rPr>
        <w:t>Email</w:t>
      </w:r>
      <w:hyperlink r:id="rId22" w:tgtFrame="_blank" w:history="1">
        <w:r w:rsidRPr="00BE6218">
          <w:rPr>
            <w:rStyle w:val="Hyperlink"/>
            <w:rFonts w:ascii="Arial" w:hAnsi="Arial" w:cs="Arial"/>
            <w:b/>
            <w:color w:val="4C2C92"/>
            <w:bdr w:val="none" w:sz="0" w:space="0" w:color="auto" w:frame="1"/>
          </w:rPr>
          <w:t>DfE.coronavirushelpline@education.gov.uk</w:t>
        </w:r>
      </w:hyperlink>
    </w:p>
    <w:p w14:paraId="5E375D16" w14:textId="240D13B3" w:rsidR="00821B1D" w:rsidRPr="00BE6218" w:rsidRDefault="00821B1D" w:rsidP="00821B1D">
      <w:pPr>
        <w:pStyle w:val="NormalWeb"/>
        <w:shd w:val="clear" w:color="auto" w:fill="FFFFFF"/>
        <w:spacing w:before="0" w:beforeAutospacing="0" w:after="0" w:afterAutospacing="0"/>
        <w:textAlignment w:val="baseline"/>
        <w:rPr>
          <w:rFonts w:ascii="Arial" w:hAnsi="Arial" w:cs="Arial"/>
          <w:b/>
          <w:color w:val="0B0C0C"/>
        </w:rPr>
      </w:pPr>
      <w:r w:rsidRPr="00BE6218">
        <w:rPr>
          <w:rFonts w:ascii="Arial" w:hAnsi="Arial" w:cs="Arial"/>
          <w:b/>
          <w:color w:val="0B0C0C"/>
          <w:bdr w:val="none" w:sz="0" w:space="0" w:color="auto" w:frame="1"/>
        </w:rPr>
        <w:t>Telephone</w:t>
      </w:r>
      <w:r w:rsidR="007953C1">
        <w:rPr>
          <w:rFonts w:ascii="Arial" w:hAnsi="Arial" w:cs="Arial"/>
          <w:b/>
          <w:color w:val="0B0C0C"/>
          <w:bdr w:val="none" w:sz="0" w:space="0" w:color="auto" w:frame="1"/>
        </w:rPr>
        <w:t xml:space="preserve"> </w:t>
      </w:r>
      <w:r w:rsidRPr="00BE6218">
        <w:rPr>
          <w:rFonts w:ascii="Arial" w:hAnsi="Arial" w:cs="Arial"/>
          <w:b/>
          <w:color w:val="0B0C0C"/>
        </w:rPr>
        <w:t>0800 046 8687</w:t>
      </w:r>
    </w:p>
    <w:p w14:paraId="6CD3EB36" w14:textId="77777777" w:rsidR="00821B1D" w:rsidRDefault="00821B1D" w:rsidP="00233AA1">
      <w:pPr>
        <w:jc w:val="both"/>
        <w:rPr>
          <w:rFonts w:ascii="Arial" w:hAnsi="Arial" w:cs="Arial"/>
          <w:sz w:val="24"/>
          <w:szCs w:val="24"/>
        </w:rPr>
      </w:pPr>
    </w:p>
    <w:p w14:paraId="631F2A30" w14:textId="77777777" w:rsidR="007B302D" w:rsidRPr="007B302D" w:rsidRDefault="007B302D" w:rsidP="00D72A7F">
      <w:pPr>
        <w:pStyle w:val="comments"/>
        <w:shd w:val="clear" w:color="auto" w:fill="FFFFFF"/>
        <w:spacing w:before="250" w:beforeAutospacing="0" w:after="0" w:afterAutospacing="0" w:line="276" w:lineRule="auto"/>
        <w:jc w:val="both"/>
        <w:textAlignment w:val="baseline"/>
        <w:rPr>
          <w:rFonts w:ascii="Arial" w:hAnsi="Arial" w:cs="Arial"/>
          <w:color w:val="0B0C0C"/>
        </w:rPr>
      </w:pPr>
      <w:r w:rsidRPr="007B302D">
        <w:rPr>
          <w:rFonts w:ascii="Arial" w:hAnsi="Arial" w:cs="Arial"/>
          <w:color w:val="0B0C0C"/>
        </w:rPr>
        <w:t>Lines are open Monday to Friday from 8am to 6pm and weekends 10am to 4pm.</w:t>
      </w:r>
    </w:p>
    <w:p w14:paraId="3DA25E49" w14:textId="16ACAF20" w:rsidR="007B302D" w:rsidRPr="007B302D" w:rsidRDefault="007953C1" w:rsidP="00D72A7F">
      <w:pPr>
        <w:pStyle w:val="NormalWeb"/>
        <w:shd w:val="clear" w:color="auto" w:fill="FFFFFF"/>
        <w:spacing w:before="250" w:beforeAutospacing="0" w:after="250" w:afterAutospacing="0" w:line="276" w:lineRule="auto"/>
        <w:jc w:val="both"/>
        <w:rPr>
          <w:rFonts w:ascii="Arial" w:hAnsi="Arial" w:cs="Arial"/>
          <w:color w:val="0B0C0C"/>
        </w:rPr>
      </w:pPr>
      <w:r>
        <w:rPr>
          <w:rFonts w:ascii="Arial" w:hAnsi="Arial" w:cs="Arial"/>
          <w:color w:val="0B0C0C"/>
        </w:rPr>
        <w:t xml:space="preserve">Schools must have </w:t>
      </w:r>
      <w:proofErr w:type="spellStart"/>
      <w:r>
        <w:rPr>
          <w:rFonts w:ascii="Arial" w:hAnsi="Arial" w:cs="Arial"/>
          <w:color w:val="0B0C0C"/>
        </w:rPr>
        <w:t>thier</w:t>
      </w:r>
      <w:proofErr w:type="spellEnd"/>
      <w:r w:rsidR="007B302D" w:rsidRPr="007B302D">
        <w:rPr>
          <w:rFonts w:ascii="Arial" w:hAnsi="Arial" w:cs="Arial"/>
          <w:color w:val="0B0C0C"/>
        </w:rPr>
        <w:t xml:space="preserve"> unique reference number (URN or UK PRN) available when calling the hotline.</w:t>
      </w:r>
    </w:p>
    <w:p w14:paraId="1907F11C" w14:textId="77777777" w:rsidR="007B302D" w:rsidRPr="007B302D" w:rsidRDefault="007A54AE" w:rsidP="00D72A7F">
      <w:pPr>
        <w:pStyle w:val="NormalWeb"/>
        <w:shd w:val="clear" w:color="auto" w:fill="FFFFFF"/>
        <w:spacing w:before="250" w:beforeAutospacing="0" w:after="250" w:afterAutospacing="0" w:line="276" w:lineRule="auto"/>
        <w:jc w:val="both"/>
        <w:rPr>
          <w:rFonts w:ascii="Arial" w:hAnsi="Arial" w:cs="Arial"/>
          <w:color w:val="0B0C0C"/>
        </w:rPr>
      </w:pPr>
      <w:hyperlink r:id="rId23" w:history="1">
        <w:r w:rsidR="007B302D" w:rsidRPr="007B302D">
          <w:rPr>
            <w:rStyle w:val="Hyperlink"/>
            <w:rFonts w:ascii="Arial" w:hAnsi="Arial" w:cs="Arial"/>
          </w:rPr>
          <w:t>https://www.gov.uk/government/publications/coronavirus-covid-19-implementing-social-distancing-in-education-and-childcare-settings</w:t>
        </w:r>
      </w:hyperlink>
    </w:p>
    <w:p w14:paraId="60B989CC" w14:textId="77777777" w:rsidR="007B302D" w:rsidRPr="007B302D" w:rsidRDefault="007A54AE" w:rsidP="00D72A7F">
      <w:pPr>
        <w:pStyle w:val="NormalWeb"/>
        <w:shd w:val="clear" w:color="auto" w:fill="FFFFFF"/>
        <w:spacing w:before="250" w:beforeAutospacing="0" w:after="250" w:afterAutospacing="0" w:line="276" w:lineRule="auto"/>
        <w:jc w:val="both"/>
        <w:rPr>
          <w:rStyle w:val="Hyperlink"/>
          <w:rFonts w:ascii="Arial" w:hAnsi="Arial" w:cs="Arial"/>
        </w:rPr>
      </w:pPr>
      <w:hyperlink r:id="rId24" w:history="1">
        <w:r w:rsidR="007B302D" w:rsidRPr="007B302D">
          <w:rPr>
            <w:rStyle w:val="Hyperlink"/>
            <w:rFonts w:ascii="Arial" w:hAnsi="Arial" w:cs="Arial"/>
          </w:rPr>
          <w:t>https://www.gov.uk/government/publications/coronavirus-covid-19-guidance-on-vulnerable-children-and-young-people</w:t>
        </w:r>
      </w:hyperlink>
    </w:p>
    <w:p w14:paraId="48E85404" w14:textId="77777777" w:rsidR="007B302D" w:rsidRPr="007B302D" w:rsidRDefault="007B302D" w:rsidP="00D72A7F">
      <w:pPr>
        <w:pStyle w:val="NormalWeb"/>
        <w:shd w:val="clear" w:color="auto" w:fill="FFFFFF"/>
        <w:spacing w:before="250" w:beforeAutospacing="0" w:after="250" w:afterAutospacing="0" w:line="276" w:lineRule="auto"/>
        <w:jc w:val="both"/>
        <w:rPr>
          <w:rStyle w:val="Hyperlink"/>
          <w:rFonts w:ascii="Arial" w:hAnsi="Arial" w:cs="Arial"/>
        </w:rPr>
      </w:pPr>
      <w:r w:rsidRPr="007B302D">
        <w:rPr>
          <w:rStyle w:val="Hyperlink"/>
          <w:rFonts w:ascii="Arial" w:hAnsi="Arial" w:cs="Arial"/>
        </w:rPr>
        <w:t xml:space="preserve">Children’s guide to coronavirus </w:t>
      </w:r>
      <w:r w:rsidRPr="007B302D">
        <w:rPr>
          <w:rFonts w:ascii="Arial" w:hAnsi="Arial" w:cs="Arial"/>
          <w:color w:val="333333"/>
        </w:rPr>
        <w:t xml:space="preserve">which aims to answer children’s questions about coronavirus, tell children how to stay safe and protect other people and how to help them make the best of their time at home. </w:t>
      </w:r>
      <w:r w:rsidRPr="007B302D">
        <w:rPr>
          <w:rStyle w:val="Hyperlink"/>
          <w:rFonts w:ascii="Arial" w:hAnsi="Arial" w:cs="Arial"/>
        </w:rPr>
        <w:t xml:space="preserve">This can be found at </w:t>
      </w:r>
      <w:hyperlink r:id="rId25" w:history="1">
        <w:r w:rsidRPr="007B302D">
          <w:rPr>
            <w:rStyle w:val="Hyperlink"/>
            <w:rFonts w:ascii="Arial" w:hAnsi="Arial" w:cs="Arial"/>
          </w:rPr>
          <w:t>https://www.childrenscommissioner.gov.uk/publication/childrens-guide-to-coronavirus/</w:t>
        </w:r>
      </w:hyperlink>
      <w:r w:rsidRPr="007B302D">
        <w:rPr>
          <w:rStyle w:val="Hyperlink"/>
          <w:rFonts w:ascii="Arial" w:hAnsi="Arial" w:cs="Arial"/>
        </w:rPr>
        <w:t xml:space="preserve">  </w:t>
      </w:r>
    </w:p>
    <w:p w14:paraId="13EBEF6D" w14:textId="77777777" w:rsidR="007B302D" w:rsidRPr="007B302D" w:rsidRDefault="007B302D" w:rsidP="00D72A7F">
      <w:pPr>
        <w:pStyle w:val="NormalWeb"/>
        <w:shd w:val="clear" w:color="auto" w:fill="FFFFFF"/>
        <w:spacing w:before="250" w:beforeAutospacing="0" w:after="250" w:afterAutospacing="0" w:line="276" w:lineRule="auto"/>
        <w:jc w:val="both"/>
        <w:rPr>
          <w:rStyle w:val="Hyperlink"/>
          <w:rFonts w:ascii="Arial" w:hAnsi="Arial" w:cs="Arial"/>
        </w:rPr>
      </w:pPr>
      <w:r w:rsidRPr="007B302D">
        <w:rPr>
          <w:rStyle w:val="Hyperlink"/>
          <w:rFonts w:ascii="Arial" w:hAnsi="Arial" w:cs="Arial"/>
        </w:rPr>
        <w:t xml:space="preserve">Sefton LSCB for the most up-to-date safeguarding information.  You can access this at </w:t>
      </w:r>
      <w:hyperlink r:id="rId26" w:history="1">
        <w:r w:rsidRPr="007B302D">
          <w:rPr>
            <w:rStyle w:val="Hyperlink"/>
            <w:rFonts w:ascii="Arial" w:hAnsi="Arial" w:cs="Arial"/>
          </w:rPr>
          <w:t>https://seftonlscb.org.uk/lscb</w:t>
        </w:r>
      </w:hyperlink>
      <w:r w:rsidRPr="007B302D">
        <w:rPr>
          <w:rStyle w:val="Hyperlink"/>
          <w:rFonts w:ascii="Arial" w:hAnsi="Arial" w:cs="Arial"/>
        </w:rPr>
        <w:t xml:space="preserve"> </w:t>
      </w:r>
    </w:p>
    <w:p w14:paraId="6928F3D5" w14:textId="77777777" w:rsidR="007B302D" w:rsidRPr="005C61C6" w:rsidRDefault="007B302D" w:rsidP="00233AA1">
      <w:pPr>
        <w:jc w:val="both"/>
        <w:rPr>
          <w:rFonts w:ascii="Arial" w:hAnsi="Arial" w:cs="Arial"/>
          <w:sz w:val="24"/>
          <w:szCs w:val="24"/>
        </w:rPr>
      </w:pPr>
    </w:p>
    <w:sectPr w:rsidR="007B302D" w:rsidRPr="005C61C6" w:rsidSect="004D2849">
      <w:head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D021" w14:textId="77777777" w:rsidR="007A54AE" w:rsidRDefault="007A54AE" w:rsidP="007B3DDC">
      <w:pPr>
        <w:spacing w:after="0" w:line="240" w:lineRule="auto"/>
      </w:pPr>
      <w:r>
        <w:separator/>
      </w:r>
    </w:p>
  </w:endnote>
  <w:endnote w:type="continuationSeparator" w:id="0">
    <w:p w14:paraId="2CCB5912" w14:textId="77777777" w:rsidR="007A54AE" w:rsidRDefault="007A54AE" w:rsidP="007B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213B" w14:textId="77777777" w:rsidR="007A54AE" w:rsidRDefault="007A54AE" w:rsidP="007B3DDC">
      <w:pPr>
        <w:spacing w:after="0" w:line="240" w:lineRule="auto"/>
      </w:pPr>
      <w:r>
        <w:separator/>
      </w:r>
    </w:p>
  </w:footnote>
  <w:footnote w:type="continuationSeparator" w:id="0">
    <w:p w14:paraId="457900A7" w14:textId="77777777" w:rsidR="007A54AE" w:rsidRDefault="007A54AE" w:rsidP="007B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1137" w14:textId="65878E29" w:rsidR="00D12566" w:rsidRDefault="00D12566">
    <w:pPr>
      <w:pStyle w:val="Header"/>
    </w:pPr>
  </w:p>
  <w:p w14:paraId="2ED6B143" w14:textId="77777777" w:rsidR="007B3DDC" w:rsidRDefault="007B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2488"/>
    <w:multiLevelType w:val="multilevel"/>
    <w:tmpl w:val="82BE4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E0585B"/>
    <w:multiLevelType w:val="hybridMultilevel"/>
    <w:tmpl w:val="71A2C406"/>
    <w:lvl w:ilvl="0" w:tplc="9E221694">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345C62"/>
    <w:multiLevelType w:val="hybridMultilevel"/>
    <w:tmpl w:val="EB6652D4"/>
    <w:lvl w:ilvl="0" w:tplc="08D8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49"/>
    <w:rsid w:val="0003233E"/>
    <w:rsid w:val="0007149A"/>
    <w:rsid w:val="000D6D6C"/>
    <w:rsid w:val="000F0BED"/>
    <w:rsid w:val="000F3E07"/>
    <w:rsid w:val="00111A77"/>
    <w:rsid w:val="00137830"/>
    <w:rsid w:val="00153D77"/>
    <w:rsid w:val="00163396"/>
    <w:rsid w:val="00174EC4"/>
    <w:rsid w:val="00185B08"/>
    <w:rsid w:val="001B1C0D"/>
    <w:rsid w:val="001E7FBE"/>
    <w:rsid w:val="001F7C20"/>
    <w:rsid w:val="00204896"/>
    <w:rsid w:val="00223F22"/>
    <w:rsid w:val="00224835"/>
    <w:rsid w:val="0022730C"/>
    <w:rsid w:val="00233AA1"/>
    <w:rsid w:val="0028230B"/>
    <w:rsid w:val="002A6CE4"/>
    <w:rsid w:val="002B5C3E"/>
    <w:rsid w:val="002D2799"/>
    <w:rsid w:val="002D4FE8"/>
    <w:rsid w:val="002E0BE9"/>
    <w:rsid w:val="00302160"/>
    <w:rsid w:val="00330FCA"/>
    <w:rsid w:val="003337EE"/>
    <w:rsid w:val="003837D6"/>
    <w:rsid w:val="0039261E"/>
    <w:rsid w:val="003A43B9"/>
    <w:rsid w:val="003A5837"/>
    <w:rsid w:val="003C135C"/>
    <w:rsid w:val="003C4F23"/>
    <w:rsid w:val="00412460"/>
    <w:rsid w:val="00454FAA"/>
    <w:rsid w:val="00484F42"/>
    <w:rsid w:val="004C5A2E"/>
    <w:rsid w:val="004D0438"/>
    <w:rsid w:val="004D2849"/>
    <w:rsid w:val="004D6237"/>
    <w:rsid w:val="004F5D85"/>
    <w:rsid w:val="00500DED"/>
    <w:rsid w:val="00510CF3"/>
    <w:rsid w:val="0059093C"/>
    <w:rsid w:val="005C61C6"/>
    <w:rsid w:val="005E62D5"/>
    <w:rsid w:val="006057C9"/>
    <w:rsid w:val="0061228D"/>
    <w:rsid w:val="00614B40"/>
    <w:rsid w:val="006161FD"/>
    <w:rsid w:val="00681CDA"/>
    <w:rsid w:val="00691525"/>
    <w:rsid w:val="00691625"/>
    <w:rsid w:val="006A1AA4"/>
    <w:rsid w:val="006D2A40"/>
    <w:rsid w:val="006D697C"/>
    <w:rsid w:val="006D75ED"/>
    <w:rsid w:val="006E0F44"/>
    <w:rsid w:val="006E366C"/>
    <w:rsid w:val="006E569F"/>
    <w:rsid w:val="00713834"/>
    <w:rsid w:val="00714444"/>
    <w:rsid w:val="007309B7"/>
    <w:rsid w:val="00752763"/>
    <w:rsid w:val="00752892"/>
    <w:rsid w:val="007632CF"/>
    <w:rsid w:val="007643DE"/>
    <w:rsid w:val="007953C1"/>
    <w:rsid w:val="007A54AE"/>
    <w:rsid w:val="007B302D"/>
    <w:rsid w:val="007B3DDC"/>
    <w:rsid w:val="007C168C"/>
    <w:rsid w:val="007D2931"/>
    <w:rsid w:val="007E1081"/>
    <w:rsid w:val="007F2020"/>
    <w:rsid w:val="00804A6A"/>
    <w:rsid w:val="00811604"/>
    <w:rsid w:val="00821B1D"/>
    <w:rsid w:val="00823B88"/>
    <w:rsid w:val="00865876"/>
    <w:rsid w:val="00874358"/>
    <w:rsid w:val="00890C4A"/>
    <w:rsid w:val="008B136E"/>
    <w:rsid w:val="008B34BD"/>
    <w:rsid w:val="008D6F60"/>
    <w:rsid w:val="00905CE6"/>
    <w:rsid w:val="00937EED"/>
    <w:rsid w:val="00971AB8"/>
    <w:rsid w:val="00974545"/>
    <w:rsid w:val="009C6BA3"/>
    <w:rsid w:val="009E745D"/>
    <w:rsid w:val="00A12B90"/>
    <w:rsid w:val="00A36DB0"/>
    <w:rsid w:val="00A53C70"/>
    <w:rsid w:val="00A65809"/>
    <w:rsid w:val="00A86277"/>
    <w:rsid w:val="00AC1054"/>
    <w:rsid w:val="00B17162"/>
    <w:rsid w:val="00B35090"/>
    <w:rsid w:val="00B51BC4"/>
    <w:rsid w:val="00B67A30"/>
    <w:rsid w:val="00B84E24"/>
    <w:rsid w:val="00B85DE5"/>
    <w:rsid w:val="00BA1411"/>
    <w:rsid w:val="00BA3B1B"/>
    <w:rsid w:val="00BA56C6"/>
    <w:rsid w:val="00BC1E48"/>
    <w:rsid w:val="00BC5F53"/>
    <w:rsid w:val="00BE6218"/>
    <w:rsid w:val="00BF4D66"/>
    <w:rsid w:val="00C021EF"/>
    <w:rsid w:val="00C2041A"/>
    <w:rsid w:val="00CF3DAD"/>
    <w:rsid w:val="00D12566"/>
    <w:rsid w:val="00D20CD2"/>
    <w:rsid w:val="00D647DD"/>
    <w:rsid w:val="00D72A7F"/>
    <w:rsid w:val="00DA25A1"/>
    <w:rsid w:val="00DC69CE"/>
    <w:rsid w:val="00E24364"/>
    <w:rsid w:val="00E42290"/>
    <w:rsid w:val="00E76399"/>
    <w:rsid w:val="00E80C2F"/>
    <w:rsid w:val="00E97D56"/>
    <w:rsid w:val="00EA4C98"/>
    <w:rsid w:val="00EB5DC7"/>
    <w:rsid w:val="00EE298E"/>
    <w:rsid w:val="00EE3B01"/>
    <w:rsid w:val="00F13D7B"/>
    <w:rsid w:val="00F46E23"/>
    <w:rsid w:val="00FB75A6"/>
    <w:rsid w:val="00FC0FFA"/>
    <w:rsid w:val="00FE121B"/>
    <w:rsid w:val="00FF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D9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4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21B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49"/>
    <w:rPr>
      <w:rFonts w:ascii="Tahoma" w:hAnsi="Tahoma" w:cs="Tahoma"/>
      <w:sz w:val="16"/>
      <w:szCs w:val="16"/>
    </w:rPr>
  </w:style>
  <w:style w:type="character" w:customStyle="1" w:styleId="Heading1Char">
    <w:name w:val="Heading 1 Char"/>
    <w:basedOn w:val="DefaultParagraphFont"/>
    <w:link w:val="Heading1"/>
    <w:uiPriority w:val="9"/>
    <w:rsid w:val="004D28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2849"/>
    <w:pPr>
      <w:outlineLvl w:val="9"/>
    </w:pPr>
    <w:rPr>
      <w:lang w:val="en-US" w:eastAsia="ja-JP"/>
    </w:rPr>
  </w:style>
  <w:style w:type="paragraph" w:styleId="TOC1">
    <w:name w:val="toc 1"/>
    <w:basedOn w:val="Normal"/>
    <w:next w:val="Normal"/>
    <w:autoRedefine/>
    <w:uiPriority w:val="39"/>
    <w:unhideWhenUsed/>
    <w:rsid w:val="004D2849"/>
    <w:pPr>
      <w:spacing w:after="100"/>
    </w:pPr>
  </w:style>
  <w:style w:type="character" w:styleId="Hyperlink">
    <w:name w:val="Hyperlink"/>
    <w:basedOn w:val="DefaultParagraphFont"/>
    <w:uiPriority w:val="99"/>
    <w:unhideWhenUsed/>
    <w:rsid w:val="004D2849"/>
    <w:rPr>
      <w:color w:val="0000FF" w:themeColor="hyperlink"/>
      <w:u w:val="single"/>
    </w:rPr>
  </w:style>
  <w:style w:type="character" w:customStyle="1" w:styleId="Heading2Char">
    <w:name w:val="Heading 2 Char"/>
    <w:basedOn w:val="DefaultParagraphFont"/>
    <w:link w:val="Heading2"/>
    <w:uiPriority w:val="9"/>
    <w:rsid w:val="004D043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B3DDC"/>
    <w:pPr>
      <w:spacing w:after="100"/>
      <w:ind w:left="220"/>
    </w:pPr>
  </w:style>
  <w:style w:type="paragraph" w:styleId="Header">
    <w:name w:val="header"/>
    <w:basedOn w:val="Normal"/>
    <w:link w:val="HeaderChar"/>
    <w:uiPriority w:val="99"/>
    <w:unhideWhenUsed/>
    <w:rsid w:val="007B3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DDC"/>
  </w:style>
  <w:style w:type="paragraph" w:styleId="Footer">
    <w:name w:val="footer"/>
    <w:basedOn w:val="Normal"/>
    <w:link w:val="FooterChar"/>
    <w:uiPriority w:val="99"/>
    <w:unhideWhenUsed/>
    <w:rsid w:val="007B3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DDC"/>
  </w:style>
  <w:style w:type="character" w:customStyle="1" w:styleId="Heading4Char">
    <w:name w:val="Heading 4 Char"/>
    <w:basedOn w:val="DefaultParagraphFont"/>
    <w:link w:val="Heading4"/>
    <w:uiPriority w:val="9"/>
    <w:semiHidden/>
    <w:rsid w:val="00821B1D"/>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821B1D"/>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E6218"/>
    <w:rPr>
      <w:color w:val="800080" w:themeColor="followedHyperlink"/>
      <w:u w:val="single"/>
    </w:rPr>
  </w:style>
  <w:style w:type="paragraph" w:styleId="ListParagraph">
    <w:name w:val="List Paragraph"/>
    <w:basedOn w:val="Normal"/>
    <w:uiPriority w:val="34"/>
    <w:qFormat/>
    <w:rsid w:val="007E1081"/>
    <w:pPr>
      <w:spacing w:after="0" w:line="240" w:lineRule="auto"/>
      <w:ind w:left="720"/>
      <w:contextualSpacing/>
    </w:pPr>
    <w:rPr>
      <w:sz w:val="24"/>
      <w:szCs w:val="24"/>
    </w:rPr>
  </w:style>
  <w:style w:type="table" w:styleId="TableGrid">
    <w:name w:val="Table Grid"/>
    <w:basedOn w:val="TableNormal"/>
    <w:uiPriority w:val="39"/>
    <w:rsid w:val="007E10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7E1081"/>
  </w:style>
  <w:style w:type="paragraph" w:customStyle="1" w:styleId="Default">
    <w:name w:val="Default"/>
    <w:rsid w:val="00510CF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Strong">
    <w:name w:val="Strong"/>
    <w:basedOn w:val="DefaultParagraphFont"/>
    <w:uiPriority w:val="22"/>
    <w:qFormat/>
    <w:rsid w:val="00510CF3"/>
    <w:rPr>
      <w:b/>
      <w:bCs/>
    </w:rPr>
  </w:style>
  <w:style w:type="paragraph" w:customStyle="1" w:styleId="comments">
    <w:name w:val="comments"/>
    <w:basedOn w:val="Normal"/>
    <w:rsid w:val="007B30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2913">
      <w:bodyDiv w:val="1"/>
      <w:marLeft w:val="0"/>
      <w:marRight w:val="0"/>
      <w:marTop w:val="0"/>
      <w:marBottom w:val="0"/>
      <w:divBdr>
        <w:top w:val="none" w:sz="0" w:space="0" w:color="auto"/>
        <w:left w:val="none" w:sz="0" w:space="0" w:color="auto"/>
        <w:bottom w:val="none" w:sz="0" w:space="0" w:color="auto"/>
        <w:right w:val="none" w:sz="0" w:space="0" w:color="auto"/>
      </w:divBdr>
      <w:divsChild>
        <w:div w:id="1519850034">
          <w:marLeft w:val="0"/>
          <w:marRight w:val="0"/>
          <w:marTop w:val="450"/>
          <w:marBottom w:val="450"/>
          <w:divBdr>
            <w:top w:val="none" w:sz="0" w:space="0" w:color="auto"/>
            <w:left w:val="single" w:sz="6" w:space="11" w:color="B1B4B6"/>
            <w:bottom w:val="none" w:sz="0" w:space="0" w:color="auto"/>
            <w:right w:val="none" w:sz="0" w:space="0" w:color="auto"/>
          </w:divBdr>
          <w:divsChild>
            <w:div w:id="983002042">
              <w:marLeft w:val="0"/>
              <w:marRight w:val="0"/>
              <w:marTop w:val="0"/>
              <w:marBottom w:val="0"/>
              <w:divBdr>
                <w:top w:val="none" w:sz="0" w:space="0" w:color="auto"/>
                <w:left w:val="none" w:sz="0" w:space="0" w:color="auto"/>
                <w:bottom w:val="none" w:sz="0" w:space="0" w:color="auto"/>
                <w:right w:val="none" w:sz="0" w:space="0" w:color="auto"/>
              </w:divBdr>
              <w:divsChild>
                <w:div w:id="1824076348">
                  <w:marLeft w:val="0"/>
                  <w:marRight w:val="0"/>
                  <w:marTop w:val="0"/>
                  <w:marBottom w:val="0"/>
                  <w:divBdr>
                    <w:top w:val="none" w:sz="0" w:space="0" w:color="auto"/>
                    <w:left w:val="none" w:sz="0" w:space="0" w:color="auto"/>
                    <w:bottom w:val="none" w:sz="0" w:space="0" w:color="auto"/>
                    <w:right w:val="none" w:sz="0" w:space="0" w:color="auto"/>
                  </w:divBdr>
                  <w:divsChild>
                    <w:div w:id="15017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internetmatters.org/?gclid=EAIaIQobChMIktuA5LWK2wIVRYXVCh2afg2aEAAYASAAEgIJ5vD_BwE" TargetMode="External"/><Relationship Id="rId1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6" Type="http://schemas.openxmlformats.org/officeDocument/2006/relationships/hyperlink" Target="https://seftonlscb.org.uk/lscb" TargetMode="External"/><Relationship Id="rId3" Type="http://schemas.openxmlformats.org/officeDocument/2006/relationships/styles" Target="styles.xml"/><Relationship Id="rId21" Type="http://schemas.openxmlformats.org/officeDocument/2006/relationships/hyperlink" Target="mailto:help@swaca.com" TargetMode="External"/><Relationship Id="rId7" Type="http://schemas.openxmlformats.org/officeDocument/2006/relationships/endnotes" Target="endnotes.xml"/><Relationship Id="rId12" Type="http://schemas.openxmlformats.org/officeDocument/2006/relationships/hyperlink" Target="mailto:Tracey.Holyhead@sefton.gov.uk" TargetMode="External"/><Relationship Id="rId17" Type="http://schemas.openxmlformats.org/officeDocument/2006/relationships/hyperlink" Target="https://www.saferinternet.org.uk/advice-centre/parents-and-carers" TargetMode="External"/><Relationship Id="rId25" Type="http://schemas.openxmlformats.org/officeDocument/2006/relationships/hyperlink" Target="https://www.childrenscommissioner.gov.uk/publication/childrens-guide-to-coronavirus/" TargetMode="External"/><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hyperlink" Target="https://www.gov.uk/government/publications/coronavirus-covid-19-and-domestic-abuse/coronavirus-covid-19-support-for-victims-of-domestic-ab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team@greenbankhigh.co.uk" TargetMode="External"/><Relationship Id="rId24" Type="http://schemas.openxmlformats.org/officeDocument/2006/relationships/hyperlink" Target="https://www.gov.uk/government/publications/coronavirus-covid-19-guidance-on-vulnerable-children-and-young-people" TargetMode="External"/><Relationship Id="rId5" Type="http://schemas.openxmlformats.org/officeDocument/2006/relationships/webSettings" Target="webSettings.xml"/><Relationship Id="rId15" Type="http://schemas.openxmlformats.org/officeDocument/2006/relationships/hyperlink" Target="https://parentinfo.org/" TargetMode="External"/><Relationship Id="rId23" Type="http://schemas.openxmlformats.org/officeDocument/2006/relationships/hyperlink" Target="https://www.gov.uk/government/publications/coronavirus-covid-19-implementing-social-distancing-in-education-and-childcare-settings" TargetMode="External"/><Relationship Id="rId28" Type="http://schemas.openxmlformats.org/officeDocument/2006/relationships/fontTable" Target="fontTable.xml"/><Relationship Id="rId10" Type="http://schemas.openxmlformats.org/officeDocument/2006/relationships/hyperlink" Target="mailto:tracy.mckeating@sefton.gov.uk" TargetMode="External"/><Relationship Id="rId19" Type="http://schemas.openxmlformats.org/officeDocument/2006/relationships/hyperlink" Target="mailto:bbusters@localsolutions.org.uk" TargetMode="External"/><Relationship Id="rId4" Type="http://schemas.openxmlformats.org/officeDocument/2006/relationships/settings" Target="settings.xml"/><Relationship Id="rId9" Type="http://schemas.openxmlformats.org/officeDocument/2006/relationships/hyperlink" Target="mailto:Tracy.mckeating@sefton.gov.uk" TargetMode="External"/><Relationship Id="rId14" Type="http://schemas.openxmlformats.org/officeDocument/2006/relationships/hyperlink" Target="https://www.net-aware.org.uk/" TargetMode="External"/><Relationship Id="rId22" Type="http://schemas.openxmlformats.org/officeDocument/2006/relationships/hyperlink" Target="mailto:DfE.coronavirushelpline@education.gov.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0C3A-4902-432E-9395-87A4B14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COVID-19 school closure.Arrangements for Safeguarding and Child Protection at Maricout HighSchool</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closure.Arrangements for Safeguarding and Child Protection at Maricout HighSchool</dc:title>
  <dc:creator>Julie Bennett</dc:creator>
  <cp:lastModifiedBy>raikei</cp:lastModifiedBy>
  <cp:revision>4</cp:revision>
  <cp:lastPrinted>2020-04-02T21:25:00Z</cp:lastPrinted>
  <dcterms:created xsi:type="dcterms:W3CDTF">2020-04-01T17:58:00Z</dcterms:created>
  <dcterms:modified xsi:type="dcterms:W3CDTF">2020-04-02T21:25:00Z</dcterms:modified>
</cp:coreProperties>
</file>